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w:t>
      </w:r>
    </w:p>
    <w:p w:rsidR="00A64EAA" w:rsidRPr="00A64EAA" w:rsidRDefault="00A64EAA" w:rsidP="00A64EAA">
      <w:pPr>
        <w:spacing w:before="100" w:beforeAutospacing="1" w:after="100" w:afterAutospacing="1" w:line="240" w:lineRule="auto"/>
        <w:jc w:val="center"/>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FIȘA MĂSURII 5/3A</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 xml:space="preserve">             Denumirea măsurii – </w:t>
      </w:r>
      <w:r w:rsidRPr="00A64EAA">
        <w:rPr>
          <w:rFonts w:ascii="Times New Roman" w:eastAsia="Times New Roman" w:hAnsi="Times New Roman" w:cs="Times New Roman"/>
          <w:sz w:val="24"/>
          <w:szCs w:val="24"/>
        </w:rPr>
        <w:t xml:space="preserve">“Sprijin pentru cooperarea pe orizontală şi verticală între actorii din mediul rural pentru organizarea de </w:t>
      </w:r>
      <w:proofErr w:type="spellStart"/>
      <w:r w:rsidRPr="00A64EAA">
        <w:rPr>
          <w:rFonts w:ascii="Times New Roman" w:eastAsia="Times New Roman" w:hAnsi="Times New Roman" w:cs="Times New Roman"/>
          <w:sz w:val="24"/>
          <w:szCs w:val="24"/>
        </w:rPr>
        <w:t>lanţuri</w:t>
      </w:r>
      <w:proofErr w:type="spellEnd"/>
      <w:r w:rsidRPr="00A64EAA">
        <w:rPr>
          <w:rFonts w:ascii="Times New Roman" w:eastAsia="Times New Roman" w:hAnsi="Times New Roman" w:cs="Times New Roman"/>
          <w:sz w:val="24"/>
          <w:szCs w:val="24"/>
        </w:rPr>
        <w:t xml:space="preserve"> scurte </w:t>
      </w:r>
      <w:proofErr w:type="spellStart"/>
      <w:r w:rsidRPr="00A64EAA">
        <w:rPr>
          <w:rFonts w:ascii="Times New Roman" w:eastAsia="Times New Roman" w:hAnsi="Times New Roman" w:cs="Times New Roman"/>
          <w:sz w:val="24"/>
          <w:szCs w:val="24"/>
        </w:rPr>
        <w:t>şi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piete</w:t>
      </w:r>
      <w:proofErr w:type="spellEnd"/>
      <w:r w:rsidRPr="00A64EAA">
        <w:rPr>
          <w:rFonts w:ascii="Times New Roman" w:eastAsia="Times New Roman" w:hAnsi="Times New Roman" w:cs="Times New Roman"/>
          <w:sz w:val="24"/>
          <w:szCs w:val="24"/>
        </w:rPr>
        <w:t xml:space="preserve"> locale”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CODUL Măsurii -  Măsura 5 / 3A</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Tipul măsurii:   □      X INVESTIȚII</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 xml:space="preserve">                                   X SERVICII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 xml:space="preserve">                                      SPRIJIN FORFETAR </w:t>
      </w:r>
    </w:p>
    <w:p w:rsidR="00A64EAA" w:rsidRPr="00A64EAA" w:rsidRDefault="00A64EAA" w:rsidP="00A64E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 xml:space="preserve">Descrierea generală a măsurii, inclusiv a logicii de intervenție a acesteia și a contribuției la prioritățile strategiei, la domeniile de intervenție, la obiectivele transversale și a complementarității cu alte măsuri din SDL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Conform analizei SWOT, in teritoriu exista o mare fragmentare a sectorului agricol in </w:t>
      </w:r>
      <w:proofErr w:type="spellStart"/>
      <w:r w:rsidRPr="00A64EAA">
        <w:rPr>
          <w:rFonts w:ascii="Times New Roman" w:eastAsia="Times New Roman" w:hAnsi="Times New Roman" w:cs="Times New Roman"/>
          <w:sz w:val="24"/>
          <w:szCs w:val="24"/>
        </w:rPr>
        <w:t>exploatatii</w:t>
      </w:r>
      <w:proofErr w:type="spellEnd"/>
      <w:r w:rsidRPr="00A64EAA">
        <w:rPr>
          <w:rFonts w:ascii="Times New Roman" w:eastAsia="Times New Roman" w:hAnsi="Times New Roman" w:cs="Times New Roman"/>
          <w:sz w:val="24"/>
          <w:szCs w:val="24"/>
        </w:rPr>
        <w:t xml:space="preserve"> mici care nu sunt competitive si nu au capacitatea necesara (din punct de vedere </w:t>
      </w:r>
      <w:proofErr w:type="spellStart"/>
      <w:r w:rsidRPr="00A64EAA">
        <w:rPr>
          <w:rFonts w:ascii="Times New Roman" w:eastAsia="Times New Roman" w:hAnsi="Times New Roman" w:cs="Times New Roman"/>
          <w:sz w:val="24"/>
          <w:szCs w:val="24"/>
        </w:rPr>
        <w:t>informational</w:t>
      </w:r>
      <w:proofErr w:type="spellEnd"/>
      <w:r w:rsidRPr="00A64EAA">
        <w:rPr>
          <w:rFonts w:ascii="Times New Roman" w:eastAsia="Times New Roman" w:hAnsi="Times New Roman" w:cs="Times New Roman"/>
          <w:sz w:val="24"/>
          <w:szCs w:val="24"/>
        </w:rPr>
        <w:t xml:space="preserve"> si financiar) de a se dezvolta. </w:t>
      </w:r>
      <w:r w:rsidRPr="00A64EAA">
        <w:rPr>
          <w:rFonts w:ascii="Times New Roman" w:eastAsia="Times New Roman" w:hAnsi="Times New Roman" w:cs="Times New Roman"/>
          <w:b/>
          <w:bCs/>
          <w:sz w:val="24"/>
          <w:szCs w:val="24"/>
        </w:rPr>
        <w:t xml:space="preserve">In ciuda </w:t>
      </w:r>
      <w:proofErr w:type="spellStart"/>
      <w:r w:rsidRPr="00A64EAA">
        <w:rPr>
          <w:rFonts w:ascii="Times New Roman" w:eastAsia="Times New Roman" w:hAnsi="Times New Roman" w:cs="Times New Roman"/>
          <w:b/>
          <w:bCs/>
          <w:sz w:val="24"/>
          <w:szCs w:val="24"/>
        </w:rPr>
        <w:t>potentialului</w:t>
      </w:r>
      <w:proofErr w:type="spellEnd"/>
      <w:r w:rsidRPr="00A64EAA">
        <w:rPr>
          <w:rFonts w:ascii="Times New Roman" w:eastAsia="Times New Roman" w:hAnsi="Times New Roman" w:cs="Times New Roman"/>
          <w:b/>
          <w:bCs/>
          <w:sz w:val="24"/>
          <w:szCs w:val="24"/>
        </w:rPr>
        <w:t xml:space="preserve"> de procesare a produselor din lapte si carne, precum si a legumelor si fructelor, industria alimentara este aproape inexistenta</w:t>
      </w:r>
      <w:r w:rsidRPr="00A64EAA">
        <w:rPr>
          <w:rFonts w:ascii="Times New Roman" w:eastAsia="Times New Roman" w:hAnsi="Times New Roman" w:cs="Times New Roman"/>
          <w:sz w:val="24"/>
          <w:szCs w:val="24"/>
        </w:rPr>
        <w:t xml:space="preserve">.  In microregiune exista doar 2 mici </w:t>
      </w:r>
      <w:proofErr w:type="spellStart"/>
      <w:r w:rsidRPr="00A64EAA">
        <w:rPr>
          <w:rFonts w:ascii="Times New Roman" w:eastAsia="Times New Roman" w:hAnsi="Times New Roman" w:cs="Times New Roman"/>
          <w:sz w:val="24"/>
          <w:szCs w:val="24"/>
        </w:rPr>
        <w:t>unitati</w:t>
      </w:r>
      <w:proofErr w:type="spellEnd"/>
      <w:r w:rsidRPr="00A64EAA">
        <w:rPr>
          <w:rFonts w:ascii="Times New Roman" w:eastAsia="Times New Roman" w:hAnsi="Times New Roman" w:cs="Times New Roman"/>
          <w:sz w:val="24"/>
          <w:szCs w:val="24"/>
        </w:rPr>
        <w:t xml:space="preserve"> de prelucrare si conservare a </w:t>
      </w:r>
      <w:proofErr w:type="spellStart"/>
      <w:r w:rsidRPr="00A64EAA">
        <w:rPr>
          <w:rFonts w:ascii="Times New Roman" w:eastAsia="Times New Roman" w:hAnsi="Times New Roman" w:cs="Times New Roman"/>
          <w:sz w:val="24"/>
          <w:szCs w:val="24"/>
        </w:rPr>
        <w:t>carnii</w:t>
      </w:r>
      <w:proofErr w:type="spellEnd"/>
      <w:r w:rsidRPr="00A64EAA">
        <w:rPr>
          <w:rFonts w:ascii="Times New Roman" w:eastAsia="Times New Roman" w:hAnsi="Times New Roman" w:cs="Times New Roman"/>
          <w:sz w:val="24"/>
          <w:szCs w:val="24"/>
        </w:rPr>
        <w:t xml:space="preserve">, o unitate de </w:t>
      </w:r>
      <w:proofErr w:type="spellStart"/>
      <w:r w:rsidRPr="00A64EAA">
        <w:rPr>
          <w:rFonts w:ascii="Times New Roman" w:eastAsia="Times New Roman" w:hAnsi="Times New Roman" w:cs="Times New Roman"/>
          <w:sz w:val="24"/>
          <w:szCs w:val="24"/>
        </w:rPr>
        <w:t>prelucare</w:t>
      </w:r>
      <w:proofErr w:type="spellEnd"/>
      <w:r w:rsidRPr="00A64EAA">
        <w:rPr>
          <w:rFonts w:ascii="Times New Roman" w:eastAsia="Times New Roman" w:hAnsi="Times New Roman" w:cs="Times New Roman"/>
          <w:sz w:val="24"/>
          <w:szCs w:val="24"/>
        </w:rPr>
        <w:t xml:space="preserve"> si conservare a legumelor si </w:t>
      </w:r>
      <w:proofErr w:type="spellStart"/>
      <w:r w:rsidRPr="00A64EAA">
        <w:rPr>
          <w:rFonts w:ascii="Times New Roman" w:eastAsia="Times New Roman" w:hAnsi="Times New Roman" w:cs="Times New Roman"/>
          <w:sz w:val="24"/>
          <w:szCs w:val="24"/>
        </w:rPr>
        <w:t>cateva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unitati</w:t>
      </w:r>
      <w:proofErr w:type="spellEnd"/>
      <w:r w:rsidRPr="00A64EAA">
        <w:rPr>
          <w:rFonts w:ascii="Times New Roman" w:eastAsia="Times New Roman" w:hAnsi="Times New Roman" w:cs="Times New Roman"/>
          <w:sz w:val="24"/>
          <w:szCs w:val="24"/>
        </w:rPr>
        <w:t xml:space="preserve"> mici de fabricare a pâinii, prăjiturilor şi a produselor proaspete de patiserie. Studiul “</w:t>
      </w:r>
      <w:proofErr w:type="spellStart"/>
      <w:r w:rsidRPr="00A64EAA">
        <w:rPr>
          <w:rFonts w:ascii="Times New Roman" w:eastAsia="Times New Roman" w:hAnsi="Times New Roman" w:cs="Times New Roman"/>
          <w:sz w:val="24"/>
          <w:szCs w:val="24"/>
        </w:rPr>
        <w:t>Potential</w:t>
      </w:r>
      <w:proofErr w:type="spellEnd"/>
      <w:r w:rsidRPr="00A64EAA">
        <w:rPr>
          <w:rFonts w:ascii="Times New Roman" w:eastAsia="Times New Roman" w:hAnsi="Times New Roman" w:cs="Times New Roman"/>
          <w:sz w:val="24"/>
          <w:szCs w:val="24"/>
        </w:rPr>
        <w:t xml:space="preserve"> agricol si  procesare” realizat de MADR pentru elaborarea PNDR 2014-2020 la nivelul tuturor UAT din mediul rural indica un </w:t>
      </w:r>
      <w:proofErr w:type="spellStart"/>
      <w:r w:rsidRPr="00A64EAA">
        <w:rPr>
          <w:rFonts w:ascii="Times New Roman" w:eastAsia="Times New Roman" w:hAnsi="Times New Roman" w:cs="Times New Roman"/>
          <w:b/>
          <w:bCs/>
          <w:sz w:val="24"/>
          <w:szCs w:val="24"/>
        </w:rPr>
        <w:t>potential</w:t>
      </w:r>
      <w:proofErr w:type="spellEnd"/>
      <w:r w:rsidRPr="00A64EAA">
        <w:rPr>
          <w:rFonts w:ascii="Times New Roman" w:eastAsia="Times New Roman" w:hAnsi="Times New Roman" w:cs="Times New Roman"/>
          <w:b/>
          <w:bCs/>
          <w:sz w:val="24"/>
          <w:szCs w:val="24"/>
        </w:rPr>
        <w:t xml:space="preserve"> ridicat in majoritatea UAT care fac parte microregiune, pentru </w:t>
      </w:r>
      <w:proofErr w:type="spellStart"/>
      <w:r w:rsidRPr="00A64EAA">
        <w:rPr>
          <w:rFonts w:ascii="Times New Roman" w:eastAsia="Times New Roman" w:hAnsi="Times New Roman" w:cs="Times New Roman"/>
          <w:b/>
          <w:bCs/>
          <w:sz w:val="24"/>
          <w:szCs w:val="24"/>
        </w:rPr>
        <w:t>urmatoarele</w:t>
      </w:r>
      <w:proofErr w:type="spellEnd"/>
      <w:r w:rsidRPr="00A64EAA">
        <w:rPr>
          <w:rFonts w:ascii="Times New Roman" w:eastAsia="Times New Roman" w:hAnsi="Times New Roman" w:cs="Times New Roman"/>
          <w:b/>
          <w:bCs/>
          <w:sz w:val="24"/>
          <w:szCs w:val="24"/>
        </w:rPr>
        <w:t xml:space="preserve"> categorii de produse agricole: prelucrare cereale si oleaginoase, colectare si procesare lapte, abatorizare bovine, ovine si caprine, prelucrare carne bovine, porcine, ovine si caprine.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 xml:space="preserve">In contextul lipsei </w:t>
      </w:r>
      <w:proofErr w:type="spellStart"/>
      <w:r w:rsidRPr="00A64EAA">
        <w:rPr>
          <w:rFonts w:ascii="Times New Roman" w:eastAsia="Times New Roman" w:hAnsi="Times New Roman" w:cs="Times New Roman"/>
          <w:b/>
          <w:bCs/>
          <w:sz w:val="24"/>
          <w:szCs w:val="24"/>
        </w:rPr>
        <w:t>facilitatilor</w:t>
      </w:r>
      <w:proofErr w:type="spellEnd"/>
      <w:r w:rsidRPr="00A64EAA">
        <w:rPr>
          <w:rFonts w:ascii="Times New Roman" w:eastAsia="Times New Roman" w:hAnsi="Times New Roman" w:cs="Times New Roman"/>
          <w:b/>
          <w:bCs/>
          <w:sz w:val="24"/>
          <w:szCs w:val="24"/>
        </w:rPr>
        <w:t xml:space="preserve"> de colectare, depozitare, ambalare, procesare si comercializare a produselor agricole, fermierii din zona se confrunta cu probleme majore legate de dezvoltarea fermelor si de incapacitatea de valorificare eficienta a produselor agricole pe </w:t>
      </w:r>
      <w:proofErr w:type="spellStart"/>
      <w:r w:rsidRPr="00A64EAA">
        <w:rPr>
          <w:rFonts w:ascii="Times New Roman" w:eastAsia="Times New Roman" w:hAnsi="Times New Roman" w:cs="Times New Roman"/>
          <w:b/>
          <w:bCs/>
          <w:sz w:val="24"/>
          <w:szCs w:val="24"/>
        </w:rPr>
        <w:t>lanturi</w:t>
      </w:r>
      <w:proofErr w:type="spellEnd"/>
      <w:r w:rsidRPr="00A64EAA">
        <w:rPr>
          <w:rFonts w:ascii="Times New Roman" w:eastAsia="Times New Roman" w:hAnsi="Times New Roman" w:cs="Times New Roman"/>
          <w:b/>
          <w:bCs/>
          <w:sz w:val="24"/>
          <w:szCs w:val="24"/>
        </w:rPr>
        <w:t xml:space="preserve"> scurte si </w:t>
      </w:r>
      <w:proofErr w:type="spellStart"/>
      <w:r w:rsidRPr="00A64EAA">
        <w:rPr>
          <w:rFonts w:ascii="Times New Roman" w:eastAsia="Times New Roman" w:hAnsi="Times New Roman" w:cs="Times New Roman"/>
          <w:b/>
          <w:bCs/>
          <w:sz w:val="24"/>
          <w:szCs w:val="24"/>
        </w:rPr>
        <w:t>piete</w:t>
      </w:r>
      <w:proofErr w:type="spellEnd"/>
      <w:r w:rsidRPr="00A64EAA">
        <w:rPr>
          <w:rFonts w:ascii="Times New Roman" w:eastAsia="Times New Roman" w:hAnsi="Times New Roman" w:cs="Times New Roman"/>
          <w:b/>
          <w:bCs/>
          <w:sz w:val="24"/>
          <w:szCs w:val="24"/>
        </w:rPr>
        <w:t xml:space="preserve"> locale.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In concluzie, în cadrul acestei măsuri, se acordă sprijin financiar pentru a facilita cooperarea între actorii implicați in sectorul agricol, pentru crearea de </w:t>
      </w:r>
      <w:proofErr w:type="spellStart"/>
      <w:r w:rsidRPr="00A64EAA">
        <w:rPr>
          <w:rFonts w:ascii="Times New Roman" w:eastAsia="Times New Roman" w:hAnsi="Times New Roman" w:cs="Times New Roman"/>
          <w:sz w:val="24"/>
          <w:szCs w:val="24"/>
        </w:rPr>
        <w:t>lanturi</w:t>
      </w:r>
      <w:proofErr w:type="spellEnd"/>
      <w:r w:rsidRPr="00A64EAA">
        <w:rPr>
          <w:rFonts w:ascii="Times New Roman" w:eastAsia="Times New Roman" w:hAnsi="Times New Roman" w:cs="Times New Roman"/>
          <w:sz w:val="24"/>
          <w:szCs w:val="24"/>
        </w:rPr>
        <w:t xml:space="preserve"> scurte si </w:t>
      </w:r>
      <w:proofErr w:type="spellStart"/>
      <w:r w:rsidRPr="00A64EAA">
        <w:rPr>
          <w:rFonts w:ascii="Times New Roman" w:eastAsia="Times New Roman" w:hAnsi="Times New Roman" w:cs="Times New Roman"/>
          <w:sz w:val="24"/>
          <w:szCs w:val="24"/>
        </w:rPr>
        <w:t>piete</w:t>
      </w:r>
      <w:proofErr w:type="spellEnd"/>
      <w:r w:rsidRPr="00A64EAA">
        <w:rPr>
          <w:rFonts w:ascii="Times New Roman" w:eastAsia="Times New Roman" w:hAnsi="Times New Roman" w:cs="Times New Roman"/>
          <w:sz w:val="24"/>
          <w:szCs w:val="24"/>
        </w:rPr>
        <w:t xml:space="preserve"> locale pentru a-i ajuta să depășească și să aplaneze problemele legate de dezvoltarea fermelor sau provocările legate de mediu. Crearea de </w:t>
      </w:r>
      <w:proofErr w:type="spellStart"/>
      <w:r w:rsidRPr="00A64EAA">
        <w:rPr>
          <w:rFonts w:ascii="Times New Roman" w:eastAsia="Times New Roman" w:hAnsi="Times New Roman" w:cs="Times New Roman"/>
          <w:sz w:val="24"/>
          <w:szCs w:val="24"/>
        </w:rPr>
        <w:t>lanturi</w:t>
      </w:r>
      <w:proofErr w:type="spellEnd"/>
      <w:r w:rsidRPr="00A64EAA">
        <w:rPr>
          <w:rFonts w:ascii="Times New Roman" w:eastAsia="Times New Roman" w:hAnsi="Times New Roman" w:cs="Times New Roman"/>
          <w:sz w:val="24"/>
          <w:szCs w:val="24"/>
        </w:rPr>
        <w:t xml:space="preserve"> scurte de la </w:t>
      </w:r>
      <w:proofErr w:type="spellStart"/>
      <w:r w:rsidRPr="00A64EAA">
        <w:rPr>
          <w:rFonts w:ascii="Times New Roman" w:eastAsia="Times New Roman" w:hAnsi="Times New Roman" w:cs="Times New Roman"/>
          <w:sz w:val="24"/>
          <w:szCs w:val="24"/>
        </w:rPr>
        <w:t>producator</w:t>
      </w:r>
      <w:proofErr w:type="spellEnd"/>
      <w:r w:rsidRPr="00A64EAA">
        <w:rPr>
          <w:rFonts w:ascii="Times New Roman" w:eastAsia="Times New Roman" w:hAnsi="Times New Roman" w:cs="Times New Roman"/>
          <w:sz w:val="24"/>
          <w:szCs w:val="24"/>
        </w:rPr>
        <w:t xml:space="preserve"> la consumatorul final va promova entităţile care colaborează pentru identificarea unor soluţii noi. Produsele, practicile și procesele noi reprezintă principalele motoare pentru inovare și pentru diversificarea activităților agricole. Analiza SWOT evidențiază lipsa reala a factorilor care să stimuleze astfel de rezultate în spațiul rural al teritoriului. Această situație generează un efect negativ asupra valorii adăugate și asupra viabilității afacerilor din spațiul rural. Printre exemplele care evidențiază impactul negativ al acestei situații se numără: o gamă limitată de produse </w:t>
      </w:r>
      <w:proofErr w:type="spellStart"/>
      <w:r w:rsidRPr="00A64EAA">
        <w:rPr>
          <w:rFonts w:ascii="Times New Roman" w:eastAsia="Times New Roman" w:hAnsi="Times New Roman" w:cs="Times New Roman"/>
          <w:sz w:val="24"/>
          <w:szCs w:val="24"/>
        </w:rPr>
        <w:t>agro</w:t>
      </w:r>
      <w:proofErr w:type="spellEnd"/>
      <w:r w:rsidRPr="00A64EAA">
        <w:rPr>
          <w:rFonts w:ascii="Times New Roman" w:eastAsia="Times New Roman" w:hAnsi="Times New Roman" w:cs="Times New Roman"/>
          <w:sz w:val="24"/>
          <w:szCs w:val="24"/>
        </w:rPr>
        <w:t>-alimentare recunoscute la nivel european, un nivel mai scăzut al productivității la nivelul fermelor și al sectorului de procesare, precum și al activităților de diversificare și de marketing.</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lastRenderedPageBreak/>
        <w:t xml:space="preserve">În teritoriul GAL TO există un </w:t>
      </w:r>
      <w:r w:rsidRPr="00A64EAA">
        <w:rPr>
          <w:rFonts w:ascii="Times New Roman" w:eastAsia="Times New Roman" w:hAnsi="Times New Roman" w:cs="Times New Roman"/>
          <w:b/>
          <w:bCs/>
          <w:sz w:val="24"/>
          <w:szCs w:val="24"/>
        </w:rPr>
        <w:t>potențial încă nevalorificat, de recunoaștere și promovare a mărcilor locale prin includerea acestora în schemele de calitate UE</w:t>
      </w:r>
      <w:r w:rsidRPr="00A64EAA">
        <w:rPr>
          <w:rFonts w:ascii="Times New Roman" w:eastAsia="Times New Roman" w:hAnsi="Times New Roman" w:cs="Times New Roman"/>
          <w:sz w:val="24"/>
          <w:szCs w:val="24"/>
        </w:rPr>
        <w:t xml:space="preserve">. Fata de anul 2012, </w:t>
      </w:r>
      <w:proofErr w:type="spellStart"/>
      <w:r w:rsidRPr="00A64EAA">
        <w:rPr>
          <w:rFonts w:ascii="Times New Roman" w:eastAsia="Times New Roman" w:hAnsi="Times New Roman" w:cs="Times New Roman"/>
          <w:sz w:val="24"/>
          <w:szCs w:val="24"/>
        </w:rPr>
        <w:t>cand</w:t>
      </w:r>
      <w:proofErr w:type="spellEnd"/>
      <w:r w:rsidRPr="00A64EAA">
        <w:rPr>
          <w:rFonts w:ascii="Times New Roman" w:eastAsia="Times New Roman" w:hAnsi="Times New Roman" w:cs="Times New Roman"/>
          <w:sz w:val="24"/>
          <w:szCs w:val="24"/>
        </w:rPr>
        <w:t xml:space="preserve"> erau înregistrate în registrul de atestare a produselor tradiționale 110 produse tradiționale care proveneau din Tara </w:t>
      </w:r>
      <w:proofErr w:type="spellStart"/>
      <w:r w:rsidRPr="00A64EAA">
        <w:rPr>
          <w:rFonts w:ascii="Times New Roman" w:eastAsia="Times New Roman" w:hAnsi="Times New Roman" w:cs="Times New Roman"/>
          <w:sz w:val="24"/>
          <w:szCs w:val="24"/>
        </w:rPr>
        <w:t>Oasului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odata</w:t>
      </w:r>
      <w:proofErr w:type="spellEnd"/>
      <w:r w:rsidRPr="00A64EAA">
        <w:rPr>
          <w:rFonts w:ascii="Times New Roman" w:eastAsia="Times New Roman" w:hAnsi="Times New Roman" w:cs="Times New Roman"/>
          <w:sz w:val="24"/>
          <w:szCs w:val="24"/>
        </w:rPr>
        <w:t xml:space="preserve"> cu schimbarea metodologiei de atestare a produselor </w:t>
      </w:r>
      <w:proofErr w:type="spellStart"/>
      <w:r w:rsidRPr="00A64EAA">
        <w:rPr>
          <w:rFonts w:ascii="Times New Roman" w:eastAsia="Times New Roman" w:hAnsi="Times New Roman" w:cs="Times New Roman"/>
          <w:sz w:val="24"/>
          <w:szCs w:val="24"/>
        </w:rPr>
        <w:t>tradiţionale</w:t>
      </w:r>
      <w:proofErr w:type="spellEnd"/>
      <w:r w:rsidRPr="00A64EAA">
        <w:rPr>
          <w:rFonts w:ascii="Times New Roman" w:eastAsia="Times New Roman" w:hAnsi="Times New Roman" w:cs="Times New Roman"/>
          <w:sz w:val="24"/>
          <w:szCs w:val="24"/>
        </w:rPr>
        <w:t xml:space="preserve">, pana la </w:t>
      </w:r>
      <w:proofErr w:type="spellStart"/>
      <w:r w:rsidRPr="00A64EAA">
        <w:rPr>
          <w:rFonts w:ascii="Times New Roman" w:eastAsia="Times New Roman" w:hAnsi="Times New Roman" w:cs="Times New Roman"/>
          <w:sz w:val="24"/>
          <w:szCs w:val="24"/>
        </w:rPr>
        <w:t>sfarsitul</w:t>
      </w:r>
      <w:proofErr w:type="spellEnd"/>
      <w:r w:rsidRPr="00A64EAA">
        <w:rPr>
          <w:rFonts w:ascii="Times New Roman" w:eastAsia="Times New Roman" w:hAnsi="Times New Roman" w:cs="Times New Roman"/>
          <w:sz w:val="24"/>
          <w:szCs w:val="24"/>
        </w:rPr>
        <w:t xml:space="preserve"> anului 2015, au fost </w:t>
      </w:r>
      <w:proofErr w:type="spellStart"/>
      <w:r w:rsidRPr="00A64EAA">
        <w:rPr>
          <w:rFonts w:ascii="Times New Roman" w:eastAsia="Times New Roman" w:hAnsi="Times New Roman" w:cs="Times New Roman"/>
          <w:sz w:val="24"/>
          <w:szCs w:val="24"/>
        </w:rPr>
        <w:t>inregistrati</w:t>
      </w:r>
      <w:proofErr w:type="spellEnd"/>
      <w:r w:rsidRPr="00A64EAA">
        <w:rPr>
          <w:rFonts w:ascii="Times New Roman" w:eastAsia="Times New Roman" w:hAnsi="Times New Roman" w:cs="Times New Roman"/>
          <w:sz w:val="24"/>
          <w:szCs w:val="24"/>
        </w:rPr>
        <w:t xml:space="preserve"> </w:t>
      </w:r>
      <w:r w:rsidRPr="00A64EAA">
        <w:rPr>
          <w:rFonts w:ascii="Times New Roman" w:eastAsia="Times New Roman" w:hAnsi="Times New Roman" w:cs="Times New Roman"/>
          <w:b/>
          <w:bCs/>
          <w:sz w:val="24"/>
          <w:szCs w:val="24"/>
        </w:rPr>
        <w:t xml:space="preserve">doar 2 </w:t>
      </w:r>
      <w:proofErr w:type="spellStart"/>
      <w:r w:rsidRPr="00A64EAA">
        <w:rPr>
          <w:rFonts w:ascii="Times New Roman" w:eastAsia="Times New Roman" w:hAnsi="Times New Roman" w:cs="Times New Roman"/>
          <w:b/>
          <w:bCs/>
          <w:sz w:val="24"/>
          <w:szCs w:val="24"/>
        </w:rPr>
        <w:t>producatori</w:t>
      </w:r>
      <w:proofErr w:type="spellEnd"/>
      <w:r w:rsidRPr="00A64EAA">
        <w:rPr>
          <w:rFonts w:ascii="Times New Roman" w:eastAsia="Times New Roman" w:hAnsi="Times New Roman" w:cs="Times New Roman"/>
          <w:sz w:val="24"/>
          <w:szCs w:val="24"/>
        </w:rPr>
        <w:t>,</w:t>
      </w:r>
      <w:r w:rsidRPr="00A64EAA">
        <w:rPr>
          <w:rFonts w:ascii="Times New Roman" w:eastAsia="Times New Roman" w:hAnsi="Times New Roman" w:cs="Times New Roman"/>
          <w:b/>
          <w:bCs/>
          <w:sz w:val="24"/>
          <w:szCs w:val="24"/>
        </w:rPr>
        <w:t xml:space="preserve"> cu un </w:t>
      </w:r>
      <w:proofErr w:type="spellStart"/>
      <w:r w:rsidRPr="00A64EAA">
        <w:rPr>
          <w:rFonts w:ascii="Times New Roman" w:eastAsia="Times New Roman" w:hAnsi="Times New Roman" w:cs="Times New Roman"/>
          <w:b/>
          <w:bCs/>
          <w:sz w:val="24"/>
          <w:szCs w:val="24"/>
        </w:rPr>
        <w:t>numar</w:t>
      </w:r>
      <w:proofErr w:type="spellEnd"/>
      <w:r w:rsidRPr="00A64EAA">
        <w:rPr>
          <w:rFonts w:ascii="Times New Roman" w:eastAsia="Times New Roman" w:hAnsi="Times New Roman" w:cs="Times New Roman"/>
          <w:b/>
          <w:bCs/>
          <w:sz w:val="24"/>
          <w:szCs w:val="24"/>
        </w:rPr>
        <w:t xml:space="preserve"> total de 10 produse </w:t>
      </w:r>
      <w:proofErr w:type="spellStart"/>
      <w:r w:rsidRPr="00A64EAA">
        <w:rPr>
          <w:rFonts w:ascii="Times New Roman" w:eastAsia="Times New Roman" w:hAnsi="Times New Roman" w:cs="Times New Roman"/>
          <w:b/>
          <w:bCs/>
          <w:sz w:val="24"/>
          <w:szCs w:val="24"/>
        </w:rPr>
        <w:t>traditionale</w:t>
      </w:r>
      <w:proofErr w:type="spellEnd"/>
      <w:r w:rsidRPr="00A64EAA">
        <w:rPr>
          <w:rFonts w:ascii="Times New Roman" w:eastAsia="Times New Roman" w:hAnsi="Times New Roman" w:cs="Times New Roman"/>
          <w:b/>
          <w:bCs/>
          <w:sz w:val="24"/>
          <w:szCs w:val="24"/>
        </w:rPr>
        <w:t xml:space="preserve"> (6 produse din categoria “</w:t>
      </w:r>
      <w:proofErr w:type="spellStart"/>
      <w:r w:rsidRPr="00A64EAA">
        <w:rPr>
          <w:rFonts w:ascii="Times New Roman" w:eastAsia="Times New Roman" w:hAnsi="Times New Roman" w:cs="Times New Roman"/>
          <w:b/>
          <w:bCs/>
          <w:sz w:val="24"/>
          <w:szCs w:val="24"/>
        </w:rPr>
        <w:t>Paine</w:t>
      </w:r>
      <w:proofErr w:type="spellEnd"/>
      <w:r w:rsidRPr="00A64EAA">
        <w:rPr>
          <w:rFonts w:ascii="Times New Roman" w:eastAsia="Times New Roman" w:hAnsi="Times New Roman" w:cs="Times New Roman"/>
          <w:b/>
          <w:bCs/>
          <w:sz w:val="24"/>
          <w:szCs w:val="24"/>
        </w:rPr>
        <w:t xml:space="preserve">, produse de </w:t>
      </w:r>
      <w:proofErr w:type="spellStart"/>
      <w:r w:rsidRPr="00A64EAA">
        <w:rPr>
          <w:rFonts w:ascii="Times New Roman" w:eastAsia="Times New Roman" w:hAnsi="Times New Roman" w:cs="Times New Roman"/>
          <w:b/>
          <w:bCs/>
          <w:sz w:val="24"/>
          <w:szCs w:val="24"/>
        </w:rPr>
        <w:t>panificatie</w:t>
      </w:r>
      <w:proofErr w:type="spellEnd"/>
      <w:r w:rsidRPr="00A64EAA">
        <w:rPr>
          <w:rFonts w:ascii="Times New Roman" w:eastAsia="Times New Roman" w:hAnsi="Times New Roman" w:cs="Times New Roman"/>
          <w:b/>
          <w:bCs/>
          <w:sz w:val="24"/>
          <w:szCs w:val="24"/>
        </w:rPr>
        <w:t xml:space="preserve"> si patiserie” si 4 produse din categoria “</w:t>
      </w:r>
      <w:proofErr w:type="spellStart"/>
      <w:r w:rsidRPr="00A64EAA">
        <w:rPr>
          <w:rFonts w:ascii="Times New Roman" w:eastAsia="Times New Roman" w:hAnsi="Times New Roman" w:cs="Times New Roman"/>
          <w:b/>
          <w:bCs/>
          <w:sz w:val="24"/>
          <w:szCs w:val="24"/>
        </w:rPr>
        <w:t>Bauturi</w:t>
      </w:r>
      <w:proofErr w:type="spellEnd"/>
      <w:r w:rsidRPr="00A64EAA">
        <w:rPr>
          <w:rFonts w:ascii="Times New Roman" w:eastAsia="Times New Roman" w:hAnsi="Times New Roman" w:cs="Times New Roman"/>
          <w:b/>
          <w:bCs/>
          <w:sz w:val="24"/>
          <w:szCs w:val="24"/>
        </w:rPr>
        <w:t>”).</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Obiectiv(e) de dezvoltare rurală</w:t>
      </w:r>
    </w:p>
    <w:p w:rsidR="00A64EAA" w:rsidRPr="00A64EAA" w:rsidRDefault="00A64EAA" w:rsidP="00A64EAA">
      <w:pPr>
        <w:spacing w:before="100" w:beforeAutospacing="1" w:after="100" w:afterAutospacing="1" w:line="240" w:lineRule="auto"/>
        <w:ind w:left="360"/>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a) favorizarea </w:t>
      </w:r>
      <w:proofErr w:type="spellStart"/>
      <w:r w:rsidRPr="00A64EAA">
        <w:rPr>
          <w:rFonts w:ascii="Times New Roman" w:eastAsia="Times New Roman" w:hAnsi="Times New Roman" w:cs="Times New Roman"/>
          <w:sz w:val="24"/>
          <w:szCs w:val="24"/>
        </w:rPr>
        <w:t>competititvitatii</w:t>
      </w:r>
      <w:proofErr w:type="spellEnd"/>
      <w:r w:rsidRPr="00A64EAA">
        <w:rPr>
          <w:rFonts w:ascii="Times New Roman" w:eastAsia="Times New Roman" w:hAnsi="Times New Roman" w:cs="Times New Roman"/>
          <w:sz w:val="24"/>
          <w:szCs w:val="24"/>
        </w:rPr>
        <w:t xml:space="preserve"> agriculturii</w:t>
      </w:r>
    </w:p>
    <w:p w:rsidR="00A64EAA" w:rsidRPr="00A64EAA" w:rsidRDefault="00A64EAA" w:rsidP="00A64EA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asigurarea gestionarii durabile a resurselor naturale si combaterea </w:t>
      </w:r>
      <w:proofErr w:type="spellStart"/>
      <w:r w:rsidRPr="00A64EAA">
        <w:rPr>
          <w:rFonts w:ascii="Times New Roman" w:eastAsia="Times New Roman" w:hAnsi="Times New Roman" w:cs="Times New Roman"/>
          <w:sz w:val="24"/>
          <w:szCs w:val="24"/>
        </w:rPr>
        <w:t>schimbarilor</w:t>
      </w:r>
      <w:proofErr w:type="spellEnd"/>
      <w:r w:rsidRPr="00A64EAA">
        <w:rPr>
          <w:rFonts w:ascii="Times New Roman" w:eastAsia="Times New Roman" w:hAnsi="Times New Roman" w:cs="Times New Roman"/>
          <w:sz w:val="24"/>
          <w:szCs w:val="24"/>
        </w:rPr>
        <w:t xml:space="preserve"> climatice</w:t>
      </w:r>
    </w:p>
    <w:p w:rsidR="00A64EAA" w:rsidRPr="00A64EAA" w:rsidRDefault="00A64EAA" w:rsidP="00A64EAA">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obtinerea</w:t>
      </w:r>
      <w:proofErr w:type="spellEnd"/>
      <w:r w:rsidRPr="00A64EAA">
        <w:rPr>
          <w:rFonts w:ascii="Times New Roman" w:eastAsia="Times New Roman" w:hAnsi="Times New Roman" w:cs="Times New Roman"/>
          <w:sz w:val="24"/>
          <w:szCs w:val="24"/>
        </w:rPr>
        <w:t xml:space="preserve"> unei </w:t>
      </w:r>
      <w:proofErr w:type="spellStart"/>
      <w:r w:rsidRPr="00A64EAA">
        <w:rPr>
          <w:rFonts w:ascii="Times New Roman" w:eastAsia="Times New Roman" w:hAnsi="Times New Roman" w:cs="Times New Roman"/>
          <w:sz w:val="24"/>
          <w:szCs w:val="24"/>
        </w:rPr>
        <w:t>dezvoltari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terotoriale</w:t>
      </w:r>
      <w:proofErr w:type="spellEnd"/>
      <w:r w:rsidRPr="00A64EAA">
        <w:rPr>
          <w:rFonts w:ascii="Times New Roman" w:eastAsia="Times New Roman" w:hAnsi="Times New Roman" w:cs="Times New Roman"/>
          <w:sz w:val="24"/>
          <w:szCs w:val="24"/>
        </w:rPr>
        <w:t xml:space="preserve"> echilibrate a economiilor si </w:t>
      </w:r>
      <w:proofErr w:type="spellStart"/>
      <w:r w:rsidRPr="00A64EAA">
        <w:rPr>
          <w:rFonts w:ascii="Times New Roman" w:eastAsia="Times New Roman" w:hAnsi="Times New Roman" w:cs="Times New Roman"/>
          <w:sz w:val="24"/>
          <w:szCs w:val="24"/>
        </w:rPr>
        <w:t>comunitatilor</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rurale,inclusiv</w:t>
      </w:r>
      <w:proofErr w:type="spellEnd"/>
      <w:r w:rsidRPr="00A64EAA">
        <w:rPr>
          <w:rFonts w:ascii="Times New Roman" w:eastAsia="Times New Roman" w:hAnsi="Times New Roman" w:cs="Times New Roman"/>
          <w:sz w:val="24"/>
          <w:szCs w:val="24"/>
        </w:rPr>
        <w:t xml:space="preserve"> crearea si </w:t>
      </w:r>
      <w:proofErr w:type="spellStart"/>
      <w:r w:rsidRPr="00A64EAA">
        <w:rPr>
          <w:rFonts w:ascii="Times New Roman" w:eastAsia="Times New Roman" w:hAnsi="Times New Roman" w:cs="Times New Roman"/>
          <w:sz w:val="24"/>
          <w:szCs w:val="24"/>
        </w:rPr>
        <w:t>mentinerea</w:t>
      </w:r>
      <w:proofErr w:type="spellEnd"/>
      <w:r w:rsidRPr="00A64EAA">
        <w:rPr>
          <w:rFonts w:ascii="Times New Roman" w:eastAsia="Times New Roman" w:hAnsi="Times New Roman" w:cs="Times New Roman"/>
          <w:sz w:val="24"/>
          <w:szCs w:val="24"/>
        </w:rPr>
        <w:t xml:space="preserve"> de locuri de munca</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 xml:space="preserve">Obiective specifice ale </w:t>
      </w:r>
      <w:proofErr w:type="spellStart"/>
      <w:r w:rsidRPr="00A64EAA">
        <w:rPr>
          <w:rFonts w:ascii="Times New Roman" w:eastAsia="Times New Roman" w:hAnsi="Times New Roman" w:cs="Times New Roman"/>
          <w:b/>
          <w:bCs/>
          <w:sz w:val="24"/>
          <w:szCs w:val="24"/>
          <w:u w:val="single"/>
        </w:rPr>
        <w:t>masurii</w:t>
      </w:r>
      <w:proofErr w:type="spellEnd"/>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Crestrea</w:t>
      </w:r>
      <w:proofErr w:type="spellEnd"/>
      <w:r w:rsidRPr="00A64EAA">
        <w:rPr>
          <w:rFonts w:ascii="Times New Roman" w:eastAsia="Times New Roman" w:hAnsi="Times New Roman" w:cs="Times New Roman"/>
          <w:sz w:val="24"/>
          <w:szCs w:val="24"/>
        </w:rPr>
        <w:t xml:space="preserve"> valorii </w:t>
      </w:r>
      <w:proofErr w:type="spellStart"/>
      <w:r w:rsidRPr="00A64EAA">
        <w:rPr>
          <w:rFonts w:ascii="Times New Roman" w:eastAsia="Times New Roman" w:hAnsi="Times New Roman" w:cs="Times New Roman"/>
          <w:sz w:val="24"/>
          <w:szCs w:val="24"/>
        </w:rPr>
        <w:t>adugate</w:t>
      </w:r>
      <w:proofErr w:type="spellEnd"/>
      <w:r w:rsidRPr="00A64EAA">
        <w:rPr>
          <w:rFonts w:ascii="Times New Roman" w:eastAsia="Times New Roman" w:hAnsi="Times New Roman" w:cs="Times New Roman"/>
          <w:sz w:val="24"/>
          <w:szCs w:val="24"/>
        </w:rPr>
        <w:t xml:space="preserve"> a produselor si implicit a </w:t>
      </w:r>
      <w:proofErr w:type="spellStart"/>
      <w:r w:rsidRPr="00A64EAA">
        <w:rPr>
          <w:rFonts w:ascii="Times New Roman" w:eastAsia="Times New Roman" w:hAnsi="Times New Roman" w:cs="Times New Roman"/>
          <w:sz w:val="24"/>
          <w:szCs w:val="24"/>
        </w:rPr>
        <w:t>competitivitatii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exploatiilor</w:t>
      </w:r>
      <w:proofErr w:type="spellEnd"/>
      <w:r w:rsidRPr="00A64EAA">
        <w:rPr>
          <w:rFonts w:ascii="Times New Roman" w:eastAsia="Times New Roman" w:hAnsi="Times New Roman" w:cs="Times New Roman"/>
          <w:sz w:val="24"/>
          <w:szCs w:val="24"/>
        </w:rPr>
        <w:t xml:space="preserve"> prin:</w:t>
      </w:r>
    </w:p>
    <w:p w:rsidR="00A64EAA" w:rsidRPr="00A64EAA" w:rsidRDefault="00A64EAA" w:rsidP="00A64E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cooperarea in vederea </w:t>
      </w:r>
      <w:proofErr w:type="spellStart"/>
      <w:r w:rsidRPr="00A64EAA">
        <w:rPr>
          <w:rFonts w:ascii="Times New Roman" w:eastAsia="Times New Roman" w:hAnsi="Times New Roman" w:cs="Times New Roman"/>
          <w:sz w:val="24"/>
          <w:szCs w:val="24"/>
        </w:rPr>
        <w:t>procesarii</w:t>
      </w:r>
      <w:proofErr w:type="spellEnd"/>
      <w:r w:rsidRPr="00A64EAA">
        <w:rPr>
          <w:rFonts w:ascii="Times New Roman" w:eastAsia="Times New Roman" w:hAnsi="Times New Roman" w:cs="Times New Roman"/>
          <w:sz w:val="24"/>
          <w:szCs w:val="24"/>
        </w:rPr>
        <w:t xml:space="preserve"> in comun a produselor in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scurt</w:t>
      </w:r>
    </w:p>
    <w:p w:rsidR="00A64EAA" w:rsidRPr="00A64EAA" w:rsidRDefault="00A64EAA" w:rsidP="00A64E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cooperarea in vederea depozitarii si </w:t>
      </w:r>
      <w:proofErr w:type="spellStart"/>
      <w:r w:rsidRPr="00A64EAA">
        <w:rPr>
          <w:rFonts w:ascii="Times New Roman" w:eastAsia="Times New Roman" w:hAnsi="Times New Roman" w:cs="Times New Roman"/>
          <w:sz w:val="24"/>
          <w:szCs w:val="24"/>
        </w:rPr>
        <w:t>ambalarii</w:t>
      </w:r>
      <w:proofErr w:type="spellEnd"/>
      <w:r w:rsidRPr="00A64EAA">
        <w:rPr>
          <w:rFonts w:ascii="Times New Roman" w:eastAsia="Times New Roman" w:hAnsi="Times New Roman" w:cs="Times New Roman"/>
          <w:sz w:val="24"/>
          <w:szCs w:val="24"/>
        </w:rPr>
        <w:t xml:space="preserve"> in comun a produselor in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scurt</w:t>
      </w:r>
    </w:p>
    <w:p w:rsidR="00A64EAA" w:rsidRPr="00A64EAA" w:rsidRDefault="00A64EAA" w:rsidP="00A64E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cooperarea in vederea </w:t>
      </w:r>
      <w:proofErr w:type="spellStart"/>
      <w:r w:rsidRPr="00A64EAA">
        <w:rPr>
          <w:rFonts w:ascii="Times New Roman" w:eastAsia="Times New Roman" w:hAnsi="Times New Roman" w:cs="Times New Roman"/>
          <w:sz w:val="24"/>
          <w:szCs w:val="24"/>
        </w:rPr>
        <w:t>organizarii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vanzarii</w:t>
      </w:r>
      <w:proofErr w:type="spellEnd"/>
      <w:r w:rsidRPr="00A64EAA">
        <w:rPr>
          <w:rFonts w:ascii="Times New Roman" w:eastAsia="Times New Roman" w:hAnsi="Times New Roman" w:cs="Times New Roman"/>
          <w:sz w:val="24"/>
          <w:szCs w:val="24"/>
        </w:rPr>
        <w:t xml:space="preserve"> pe </w:t>
      </w:r>
      <w:proofErr w:type="spellStart"/>
      <w:r w:rsidRPr="00A64EAA">
        <w:rPr>
          <w:rFonts w:ascii="Times New Roman" w:eastAsia="Times New Roman" w:hAnsi="Times New Roman" w:cs="Times New Roman"/>
          <w:sz w:val="24"/>
          <w:szCs w:val="24"/>
        </w:rPr>
        <w:t>piata</w:t>
      </w:r>
      <w:proofErr w:type="spellEnd"/>
      <w:r w:rsidRPr="00A64EAA">
        <w:rPr>
          <w:rFonts w:ascii="Times New Roman" w:eastAsia="Times New Roman" w:hAnsi="Times New Roman" w:cs="Times New Roman"/>
          <w:sz w:val="24"/>
          <w:szCs w:val="24"/>
        </w:rPr>
        <w:t xml:space="preserve"> locala</w:t>
      </w:r>
    </w:p>
    <w:p w:rsidR="00A64EAA" w:rsidRPr="00A64EAA" w:rsidRDefault="00A64EAA" w:rsidP="00A64E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cooperarea in vederea </w:t>
      </w:r>
      <w:proofErr w:type="spellStart"/>
      <w:r w:rsidRPr="00A64EAA">
        <w:rPr>
          <w:rFonts w:ascii="Times New Roman" w:eastAsia="Times New Roman" w:hAnsi="Times New Roman" w:cs="Times New Roman"/>
          <w:sz w:val="24"/>
          <w:szCs w:val="24"/>
        </w:rPr>
        <w:t>promovarii</w:t>
      </w:r>
      <w:proofErr w:type="spellEnd"/>
      <w:r w:rsidRPr="00A64EAA">
        <w:rPr>
          <w:rFonts w:ascii="Times New Roman" w:eastAsia="Times New Roman" w:hAnsi="Times New Roman" w:cs="Times New Roman"/>
          <w:sz w:val="24"/>
          <w:szCs w:val="24"/>
        </w:rPr>
        <w:t xml:space="preserve"> legate de aceasta activitate si identificarea </w:t>
      </w:r>
      <w:proofErr w:type="spellStart"/>
      <w:r w:rsidRPr="00A64EAA">
        <w:rPr>
          <w:rFonts w:ascii="Times New Roman" w:eastAsia="Times New Roman" w:hAnsi="Times New Roman" w:cs="Times New Roman"/>
          <w:sz w:val="24"/>
          <w:szCs w:val="24"/>
        </w:rPr>
        <w:t>clientilor</w:t>
      </w:r>
      <w:proofErr w:type="spellEnd"/>
      <w:r w:rsidRPr="00A64EAA">
        <w:rPr>
          <w:rFonts w:ascii="Times New Roman" w:eastAsia="Times New Roman" w:hAnsi="Times New Roman" w:cs="Times New Roman"/>
          <w:sz w:val="24"/>
          <w:szCs w:val="24"/>
        </w:rPr>
        <w:t xml:space="preserve"> finali</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Măsura contribuie</w:t>
      </w:r>
      <w:r w:rsidRPr="00A64EAA">
        <w:rPr>
          <w:rFonts w:ascii="Times New Roman" w:eastAsia="Times New Roman" w:hAnsi="Times New Roman" w:cs="Times New Roman"/>
          <w:sz w:val="24"/>
          <w:szCs w:val="24"/>
        </w:rPr>
        <w:t xml:space="preserve"> </w:t>
      </w:r>
      <w:r w:rsidRPr="00A64EAA">
        <w:rPr>
          <w:rFonts w:ascii="Times New Roman" w:eastAsia="Times New Roman" w:hAnsi="Times New Roman" w:cs="Times New Roman"/>
          <w:b/>
          <w:bCs/>
          <w:sz w:val="24"/>
          <w:szCs w:val="24"/>
          <w:u w:val="single"/>
        </w:rPr>
        <w:t>la prioritatea/prioritățile</w:t>
      </w:r>
      <w:r w:rsidRPr="00A64EAA">
        <w:rPr>
          <w:rFonts w:ascii="Times New Roman" w:eastAsia="Times New Roman" w:hAnsi="Times New Roman" w:cs="Times New Roman"/>
          <w:sz w:val="24"/>
          <w:szCs w:val="24"/>
        </w:rPr>
        <w:t xml:space="preserve"> prevăzute la art. 5, Reg. (UE) nr. 1305/2013</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P3: Promovarea organizării lanțului alimentar, inclusiv procesarea și comercializarea produselor agricole, a bunăstării animalelor și a gestionării riscurilor în agricultură</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Pe </w:t>
      </w:r>
      <w:proofErr w:type="spellStart"/>
      <w:r w:rsidRPr="00A64EAA">
        <w:rPr>
          <w:rFonts w:ascii="Times New Roman" w:eastAsia="Times New Roman" w:hAnsi="Times New Roman" w:cs="Times New Roman"/>
          <w:sz w:val="24"/>
          <w:szCs w:val="24"/>
        </w:rPr>
        <w:t>langa</w:t>
      </w:r>
      <w:proofErr w:type="spellEnd"/>
      <w:r w:rsidRPr="00A64EAA">
        <w:rPr>
          <w:rFonts w:ascii="Times New Roman" w:eastAsia="Times New Roman" w:hAnsi="Times New Roman" w:cs="Times New Roman"/>
          <w:sz w:val="24"/>
          <w:szCs w:val="24"/>
        </w:rPr>
        <w:t xml:space="preserve"> prioritatea principala, prin abordarea inovativa a proceselor de lucru, </w:t>
      </w:r>
      <w:proofErr w:type="spellStart"/>
      <w:r w:rsidRPr="00A64EAA">
        <w:rPr>
          <w:rFonts w:ascii="Times New Roman" w:eastAsia="Times New Roman" w:hAnsi="Times New Roman" w:cs="Times New Roman"/>
          <w:sz w:val="24"/>
          <w:szCs w:val="24"/>
        </w:rPr>
        <w:t>masura</w:t>
      </w:r>
      <w:proofErr w:type="spellEnd"/>
      <w:r w:rsidRPr="00A64EAA">
        <w:rPr>
          <w:rFonts w:ascii="Times New Roman" w:eastAsia="Times New Roman" w:hAnsi="Times New Roman" w:cs="Times New Roman"/>
          <w:sz w:val="24"/>
          <w:szCs w:val="24"/>
        </w:rPr>
        <w:t xml:space="preserve"> mai </w:t>
      </w:r>
      <w:proofErr w:type="spellStart"/>
      <w:r w:rsidRPr="00A64EAA">
        <w:rPr>
          <w:rFonts w:ascii="Times New Roman" w:eastAsia="Times New Roman" w:hAnsi="Times New Roman" w:cs="Times New Roman"/>
          <w:sz w:val="24"/>
          <w:szCs w:val="24"/>
        </w:rPr>
        <w:t>contrubuie</w:t>
      </w:r>
      <w:proofErr w:type="spellEnd"/>
      <w:r w:rsidRPr="00A64EAA">
        <w:rPr>
          <w:rFonts w:ascii="Times New Roman" w:eastAsia="Times New Roman" w:hAnsi="Times New Roman" w:cs="Times New Roman"/>
          <w:sz w:val="24"/>
          <w:szCs w:val="24"/>
        </w:rPr>
        <w:t xml:space="preserve"> si la alte </w:t>
      </w:r>
      <w:proofErr w:type="spellStart"/>
      <w:r w:rsidRPr="00A64EAA">
        <w:rPr>
          <w:rFonts w:ascii="Times New Roman" w:eastAsia="Times New Roman" w:hAnsi="Times New Roman" w:cs="Times New Roman"/>
          <w:sz w:val="24"/>
          <w:szCs w:val="24"/>
        </w:rPr>
        <w:t>prioritati</w:t>
      </w:r>
      <w:proofErr w:type="spellEnd"/>
      <w:r w:rsidRPr="00A64EAA">
        <w:rPr>
          <w:rFonts w:ascii="Times New Roman" w:eastAsia="Times New Roman" w:hAnsi="Times New Roman" w:cs="Times New Roman"/>
          <w:sz w:val="24"/>
          <w:szCs w:val="24"/>
        </w:rPr>
        <w:t>:</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P1: Încurajarea transferului de cunoștințe și a inovării în agricultură, silvicultură și în zonele rurale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P2: Creșterea viabilității exploatațiilor și a competitivității tuturor tipurilor de agricultură în toate regiunile și promovarea tehnologiilor agricole inovatoare și a gestionării durabile a pădurilor</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P4: Refacerea, conservarea și consolidarea ecosistemelor legate de agricultură și silvicultură</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P5: Promovarea utilizării eficiente a resurselor și sprijinirea tranziției către o economie cu emisii reduse de carbon și reziliență la schimbările climatice în sectoarele agricol, alimentar și silvic</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Măsura corespunde obiectivelor art.</w:t>
      </w:r>
      <w:r w:rsidRPr="00A64EAA">
        <w:rPr>
          <w:rFonts w:ascii="Times New Roman" w:eastAsia="Times New Roman" w:hAnsi="Times New Roman" w:cs="Times New Roman"/>
          <w:sz w:val="24"/>
          <w:szCs w:val="24"/>
        </w:rPr>
        <w:t xml:space="preserve"> </w:t>
      </w:r>
      <w:r w:rsidRPr="00A64EAA">
        <w:rPr>
          <w:rFonts w:ascii="Times New Roman" w:eastAsia="Times New Roman" w:hAnsi="Times New Roman" w:cs="Times New Roman"/>
          <w:b/>
          <w:bCs/>
          <w:sz w:val="24"/>
          <w:szCs w:val="24"/>
        </w:rPr>
        <w:t>35 Cooperare</w:t>
      </w:r>
      <w:r w:rsidRPr="00A64EAA">
        <w:rPr>
          <w:rFonts w:ascii="Times New Roman" w:eastAsia="Times New Roman" w:hAnsi="Times New Roman" w:cs="Times New Roman"/>
          <w:sz w:val="24"/>
          <w:szCs w:val="24"/>
        </w:rPr>
        <w:t xml:space="preserve"> </w:t>
      </w:r>
      <w:r w:rsidRPr="00A64EAA">
        <w:rPr>
          <w:rFonts w:ascii="Times New Roman" w:eastAsia="Times New Roman" w:hAnsi="Times New Roman" w:cs="Times New Roman"/>
          <w:b/>
          <w:bCs/>
          <w:sz w:val="24"/>
          <w:szCs w:val="24"/>
        </w:rPr>
        <w:t>alineatul 2, punctul d)</w:t>
      </w:r>
      <w:r w:rsidRPr="00A64EAA">
        <w:rPr>
          <w:rFonts w:ascii="Times New Roman" w:eastAsia="Times New Roman" w:hAnsi="Times New Roman" w:cs="Times New Roman"/>
          <w:sz w:val="24"/>
          <w:szCs w:val="24"/>
        </w:rPr>
        <w:t xml:space="preserve"> cooperare orizontală și verticală între actorii din lanțul de aprovizionare în vederea stabilirii de lanțuri </w:t>
      </w:r>
      <w:r w:rsidRPr="00A64EAA">
        <w:rPr>
          <w:rFonts w:ascii="Times New Roman" w:eastAsia="Times New Roman" w:hAnsi="Times New Roman" w:cs="Times New Roman"/>
          <w:sz w:val="24"/>
          <w:szCs w:val="24"/>
        </w:rPr>
        <w:lastRenderedPageBreak/>
        <w:t xml:space="preserve">scurte de aprovizionare și de piețe locale și a dezvoltării acestora și </w:t>
      </w:r>
      <w:r w:rsidRPr="00A64EAA">
        <w:rPr>
          <w:rFonts w:ascii="Times New Roman" w:eastAsia="Times New Roman" w:hAnsi="Times New Roman" w:cs="Times New Roman"/>
          <w:b/>
          <w:bCs/>
          <w:sz w:val="24"/>
          <w:szCs w:val="24"/>
        </w:rPr>
        <w:t>punctul e</w:t>
      </w:r>
      <w:r w:rsidRPr="00A64EAA">
        <w:rPr>
          <w:rFonts w:ascii="Times New Roman" w:eastAsia="Times New Roman" w:hAnsi="Times New Roman" w:cs="Times New Roman"/>
          <w:sz w:val="24"/>
          <w:szCs w:val="24"/>
        </w:rPr>
        <w:t xml:space="preserve"> activități de promovare pe plan local legate de dezvoltarea lanțurilor scurte de aprovizionare și a piețelor locale; </w:t>
      </w:r>
      <w:r w:rsidRPr="00A64EAA">
        <w:rPr>
          <w:rFonts w:ascii="Times New Roman" w:eastAsia="Times New Roman" w:hAnsi="Times New Roman" w:cs="Times New Roman"/>
          <w:b/>
          <w:bCs/>
          <w:sz w:val="24"/>
          <w:szCs w:val="24"/>
        </w:rPr>
        <w:t>punctul e)</w:t>
      </w:r>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activitati</w:t>
      </w:r>
      <w:proofErr w:type="spellEnd"/>
      <w:r w:rsidRPr="00A64EAA">
        <w:rPr>
          <w:rFonts w:ascii="Times New Roman" w:eastAsia="Times New Roman" w:hAnsi="Times New Roman" w:cs="Times New Roman"/>
          <w:sz w:val="24"/>
          <w:szCs w:val="24"/>
        </w:rPr>
        <w:t xml:space="preserve"> de promovare legate de </w:t>
      </w:r>
      <w:proofErr w:type="spellStart"/>
      <w:r w:rsidRPr="00A64EAA">
        <w:rPr>
          <w:rFonts w:ascii="Times New Roman" w:eastAsia="Times New Roman" w:hAnsi="Times New Roman" w:cs="Times New Roman"/>
          <w:sz w:val="24"/>
          <w:szCs w:val="24"/>
        </w:rPr>
        <w:t>lanturile</w:t>
      </w:r>
      <w:proofErr w:type="spellEnd"/>
      <w:r w:rsidRPr="00A64EAA">
        <w:rPr>
          <w:rFonts w:ascii="Times New Roman" w:eastAsia="Times New Roman" w:hAnsi="Times New Roman" w:cs="Times New Roman"/>
          <w:sz w:val="24"/>
          <w:szCs w:val="24"/>
        </w:rPr>
        <w:t xml:space="preserve"> scurte si </w:t>
      </w:r>
      <w:proofErr w:type="spellStart"/>
      <w:r w:rsidRPr="00A64EAA">
        <w:rPr>
          <w:rFonts w:ascii="Times New Roman" w:eastAsia="Times New Roman" w:hAnsi="Times New Roman" w:cs="Times New Roman"/>
          <w:sz w:val="24"/>
          <w:szCs w:val="24"/>
        </w:rPr>
        <w:t>pietele</w:t>
      </w:r>
      <w:proofErr w:type="spellEnd"/>
      <w:r w:rsidRPr="00A64EAA">
        <w:rPr>
          <w:rFonts w:ascii="Times New Roman" w:eastAsia="Times New Roman" w:hAnsi="Times New Roman" w:cs="Times New Roman"/>
          <w:sz w:val="24"/>
          <w:szCs w:val="24"/>
        </w:rPr>
        <w:t xml:space="preserve"> locale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Măsura contribuie la Domeniul de intervenție</w:t>
      </w:r>
      <w:r w:rsidRPr="00A64EAA">
        <w:rPr>
          <w:rFonts w:ascii="Times New Roman" w:eastAsia="Times New Roman" w:hAnsi="Times New Roman" w:cs="Times New Roman"/>
          <w:sz w:val="24"/>
          <w:szCs w:val="24"/>
        </w:rPr>
        <w:t xml:space="preserve"> 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A64EAA" w:rsidRPr="00A64EAA" w:rsidRDefault="00A64EAA" w:rsidP="00A64EAA">
      <w:pPr>
        <w:spacing w:before="100" w:beforeAutospacing="1" w:after="100" w:afterAutospacing="1" w:line="240" w:lineRule="auto"/>
        <w:ind w:left="4"/>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Măsura contribuie la obiectivele transversale</w:t>
      </w:r>
      <w:r w:rsidRPr="00A64EAA">
        <w:rPr>
          <w:rFonts w:ascii="Times New Roman" w:eastAsia="Times New Roman" w:hAnsi="Times New Roman" w:cs="Times New Roman"/>
          <w:sz w:val="24"/>
          <w:szCs w:val="24"/>
        </w:rPr>
        <w:t xml:space="preserve"> ale Reg. (UE) nr. 1305/2013:</w:t>
      </w:r>
    </w:p>
    <w:p w:rsidR="00A64EAA" w:rsidRPr="00A64EAA" w:rsidRDefault="00A64EAA" w:rsidP="00A64EA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Inovare: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Sprijinul pentru finanțarea realizării unei </w:t>
      </w:r>
      <w:proofErr w:type="spellStart"/>
      <w:r w:rsidRPr="00A64EAA">
        <w:rPr>
          <w:rFonts w:ascii="Times New Roman" w:eastAsia="Times New Roman" w:hAnsi="Times New Roman" w:cs="Times New Roman"/>
          <w:sz w:val="24"/>
          <w:szCs w:val="24"/>
        </w:rPr>
        <w:t>retele</w:t>
      </w:r>
      <w:proofErr w:type="spellEnd"/>
      <w:r w:rsidRPr="00A64EAA">
        <w:rPr>
          <w:rFonts w:ascii="Times New Roman" w:eastAsia="Times New Roman" w:hAnsi="Times New Roman" w:cs="Times New Roman"/>
          <w:sz w:val="24"/>
          <w:szCs w:val="24"/>
        </w:rPr>
        <w:t xml:space="preserve"> pe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scurt și finanțarea investițiilor comune prezintă abordarea complexă a problematicii cooperării în domeniul agricol, procesare, promovare și valorificarea produselor agricole primare.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În cadrul acestei măsuri vor fi încurajate acele tehnologii şi echipamente cu un caracter inovator, care vor conduce la utilizarea, la o scară mai largă, a tehnologiilor moderne.</w:t>
      </w:r>
    </w:p>
    <w:p w:rsidR="00A64EAA" w:rsidRPr="00A64EAA" w:rsidRDefault="00A64EAA" w:rsidP="00A64EA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Protecția mediului și atenuarea schimbărilor climatice: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Sprijinirea procesării și vânzării produselor agricole primare și prelucrate în cadrul unui lanț scurt vizează reducerea amprentei asupra mediului prin încurajarea de noi metode de producție a produselor agroalimentare, de </w:t>
      </w:r>
      <w:proofErr w:type="spellStart"/>
      <w:r w:rsidRPr="00A64EAA">
        <w:rPr>
          <w:rFonts w:ascii="Times New Roman" w:eastAsia="Times New Roman" w:hAnsi="Times New Roman" w:cs="Times New Roman"/>
          <w:sz w:val="24"/>
          <w:szCs w:val="24"/>
        </w:rPr>
        <w:t>pastrare</w:t>
      </w:r>
      <w:proofErr w:type="spellEnd"/>
      <w:r w:rsidRPr="00A64EAA">
        <w:rPr>
          <w:rFonts w:ascii="Times New Roman" w:eastAsia="Times New Roman" w:hAnsi="Times New Roman" w:cs="Times New Roman"/>
          <w:sz w:val="24"/>
          <w:szCs w:val="24"/>
        </w:rPr>
        <w:t>, prin creșterea siguranței alimentare, prin adaptarea produselor la cerințele pieței locale și prin reducerea emisiilor de carbon datorată scăderii distanței de transport.</w:t>
      </w:r>
    </w:p>
    <w:p w:rsidR="00A64EAA" w:rsidRPr="00A64EAA" w:rsidRDefault="00A64EAA" w:rsidP="00A64EAA">
      <w:pPr>
        <w:spacing w:before="100" w:beforeAutospacing="1" w:after="100" w:afterAutospacing="1" w:line="240" w:lineRule="auto"/>
        <w:ind w:left="4"/>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Complementaritatea cu alte măsuri din SDL</w:t>
      </w:r>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masura</w:t>
      </w:r>
      <w:proofErr w:type="spellEnd"/>
      <w:r w:rsidRPr="00A64EAA">
        <w:rPr>
          <w:rFonts w:ascii="Times New Roman" w:eastAsia="Times New Roman" w:hAnsi="Times New Roman" w:cs="Times New Roman"/>
          <w:sz w:val="24"/>
          <w:szCs w:val="24"/>
        </w:rPr>
        <w:t xml:space="preserve"> M2/1B;M4/2A;M7/6B</w:t>
      </w:r>
    </w:p>
    <w:p w:rsidR="00A64EAA" w:rsidRPr="00A64EAA" w:rsidRDefault="00A64EAA" w:rsidP="00A64EAA">
      <w:pPr>
        <w:spacing w:before="100" w:beforeAutospacing="1" w:after="100" w:afterAutospacing="1" w:line="240" w:lineRule="auto"/>
        <w:ind w:left="4"/>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Sinergia cu alte măsuri din SDL</w:t>
      </w:r>
      <w:r w:rsidRPr="00A64EAA">
        <w:rPr>
          <w:rFonts w:ascii="Times New Roman" w:eastAsia="Times New Roman" w:hAnsi="Times New Roman" w:cs="Times New Roman"/>
          <w:sz w:val="24"/>
          <w:szCs w:val="24"/>
        </w:rPr>
        <w:t>:  Nu este cazul</w:t>
      </w:r>
    </w:p>
    <w:p w:rsidR="00A64EAA" w:rsidRPr="00A64EAA" w:rsidRDefault="00A64EAA" w:rsidP="00A64EA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Valoarea adăugată a măsurii</w:t>
      </w:r>
    </w:p>
    <w:p w:rsidR="00A64EAA" w:rsidRPr="00A64EAA" w:rsidRDefault="00A64EAA" w:rsidP="00A64EA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cresterea</w:t>
      </w:r>
      <w:proofErr w:type="spellEnd"/>
      <w:r w:rsidRPr="00A64EAA">
        <w:rPr>
          <w:rFonts w:ascii="Times New Roman" w:eastAsia="Times New Roman" w:hAnsi="Times New Roman" w:cs="Times New Roman"/>
          <w:sz w:val="24"/>
          <w:szCs w:val="24"/>
        </w:rPr>
        <w:t xml:space="preserve"> valorii </w:t>
      </w:r>
      <w:proofErr w:type="spellStart"/>
      <w:r w:rsidRPr="00A64EAA">
        <w:rPr>
          <w:rFonts w:ascii="Times New Roman" w:eastAsia="Times New Roman" w:hAnsi="Times New Roman" w:cs="Times New Roman"/>
          <w:sz w:val="24"/>
          <w:szCs w:val="24"/>
        </w:rPr>
        <w:t>adaugate</w:t>
      </w:r>
      <w:proofErr w:type="spellEnd"/>
      <w:r w:rsidRPr="00A64EAA">
        <w:rPr>
          <w:rFonts w:ascii="Times New Roman" w:eastAsia="Times New Roman" w:hAnsi="Times New Roman" w:cs="Times New Roman"/>
          <w:sz w:val="24"/>
          <w:szCs w:val="24"/>
        </w:rPr>
        <w:t xml:space="preserve"> a produselor si serviciilor prin aplicarea </w:t>
      </w:r>
      <w:proofErr w:type="spellStart"/>
      <w:r w:rsidRPr="00A64EAA">
        <w:rPr>
          <w:rFonts w:ascii="Times New Roman" w:eastAsia="Times New Roman" w:hAnsi="Times New Roman" w:cs="Times New Roman"/>
          <w:sz w:val="24"/>
          <w:szCs w:val="24"/>
        </w:rPr>
        <w:t>procesarii</w:t>
      </w:r>
      <w:proofErr w:type="spellEnd"/>
      <w:r w:rsidRPr="00A64EAA">
        <w:rPr>
          <w:rFonts w:ascii="Times New Roman" w:eastAsia="Times New Roman" w:hAnsi="Times New Roman" w:cs="Times New Roman"/>
          <w:sz w:val="24"/>
          <w:szCs w:val="24"/>
        </w:rPr>
        <w:t xml:space="preserve">, depozitarii, </w:t>
      </w:r>
      <w:proofErr w:type="spellStart"/>
      <w:r w:rsidRPr="00A64EAA">
        <w:rPr>
          <w:rFonts w:ascii="Times New Roman" w:eastAsia="Times New Roman" w:hAnsi="Times New Roman" w:cs="Times New Roman"/>
          <w:sz w:val="24"/>
          <w:szCs w:val="24"/>
        </w:rPr>
        <w:t>ambalarii</w:t>
      </w:r>
      <w:proofErr w:type="spellEnd"/>
      <w:r w:rsidRPr="00A64EAA">
        <w:rPr>
          <w:rFonts w:ascii="Times New Roman" w:eastAsia="Times New Roman" w:hAnsi="Times New Roman" w:cs="Times New Roman"/>
          <w:sz w:val="24"/>
          <w:szCs w:val="24"/>
        </w:rPr>
        <w:t xml:space="preserve"> si </w:t>
      </w:r>
      <w:proofErr w:type="spellStart"/>
      <w:r w:rsidRPr="00A64EAA">
        <w:rPr>
          <w:rFonts w:ascii="Times New Roman" w:eastAsia="Times New Roman" w:hAnsi="Times New Roman" w:cs="Times New Roman"/>
          <w:sz w:val="24"/>
          <w:szCs w:val="24"/>
        </w:rPr>
        <w:t>vanzarii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catre</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clientii</w:t>
      </w:r>
      <w:proofErr w:type="spellEnd"/>
      <w:r w:rsidRPr="00A64EAA">
        <w:rPr>
          <w:rFonts w:ascii="Times New Roman" w:eastAsia="Times New Roman" w:hAnsi="Times New Roman" w:cs="Times New Roman"/>
          <w:sz w:val="24"/>
          <w:szCs w:val="24"/>
        </w:rPr>
        <w:t xml:space="preserve"> finali</w:t>
      </w:r>
    </w:p>
    <w:p w:rsidR="00A64EAA" w:rsidRPr="00A64EAA" w:rsidRDefault="00A64EAA" w:rsidP="00A64EA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rezolvarea unei nevoi a teritoriului (</w:t>
      </w:r>
      <w:proofErr w:type="spellStart"/>
      <w:r w:rsidRPr="00A64EAA">
        <w:rPr>
          <w:rFonts w:ascii="Times New Roman" w:eastAsia="Times New Roman" w:hAnsi="Times New Roman" w:cs="Times New Roman"/>
          <w:sz w:val="24"/>
          <w:szCs w:val="24"/>
        </w:rPr>
        <w:t>cresterea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competitivitatii</w:t>
      </w:r>
      <w:proofErr w:type="spellEnd"/>
      <w:r w:rsidRPr="00A64EAA">
        <w:rPr>
          <w:rFonts w:ascii="Times New Roman" w:eastAsia="Times New Roman" w:hAnsi="Times New Roman" w:cs="Times New Roman"/>
          <w:sz w:val="24"/>
          <w:szCs w:val="24"/>
        </w:rPr>
        <w:t xml:space="preserve"> sectorului agricol) pentru mai </w:t>
      </w:r>
      <w:proofErr w:type="spellStart"/>
      <w:r w:rsidRPr="00A64EAA">
        <w:rPr>
          <w:rFonts w:ascii="Times New Roman" w:eastAsia="Times New Roman" w:hAnsi="Times New Roman" w:cs="Times New Roman"/>
          <w:sz w:val="24"/>
          <w:szCs w:val="24"/>
        </w:rPr>
        <w:t>multi</w:t>
      </w:r>
      <w:proofErr w:type="spellEnd"/>
      <w:r w:rsidRPr="00A64EAA">
        <w:rPr>
          <w:rFonts w:ascii="Times New Roman" w:eastAsia="Times New Roman" w:hAnsi="Times New Roman" w:cs="Times New Roman"/>
          <w:sz w:val="24"/>
          <w:szCs w:val="24"/>
        </w:rPr>
        <w:t xml:space="preserve"> beneficiari </w:t>
      </w:r>
      <w:proofErr w:type="spellStart"/>
      <w:r w:rsidRPr="00A64EAA">
        <w:rPr>
          <w:rFonts w:ascii="Times New Roman" w:eastAsia="Times New Roman" w:hAnsi="Times New Roman" w:cs="Times New Roman"/>
          <w:sz w:val="24"/>
          <w:szCs w:val="24"/>
        </w:rPr>
        <w:t>directi</w:t>
      </w:r>
      <w:proofErr w:type="spellEnd"/>
      <w:r w:rsidRPr="00A64EAA">
        <w:rPr>
          <w:rFonts w:ascii="Times New Roman" w:eastAsia="Times New Roman" w:hAnsi="Times New Roman" w:cs="Times New Roman"/>
          <w:sz w:val="24"/>
          <w:szCs w:val="24"/>
        </w:rPr>
        <w:t xml:space="preserve"> in </w:t>
      </w:r>
      <w:proofErr w:type="spellStart"/>
      <w:r w:rsidRPr="00A64EAA">
        <w:rPr>
          <w:rFonts w:ascii="Times New Roman" w:eastAsia="Times New Roman" w:hAnsi="Times New Roman" w:cs="Times New Roman"/>
          <w:sz w:val="24"/>
          <w:szCs w:val="24"/>
        </w:rPr>
        <w:t>acelasi</w:t>
      </w:r>
      <w:proofErr w:type="spellEnd"/>
      <w:r w:rsidRPr="00A64EAA">
        <w:rPr>
          <w:rFonts w:ascii="Times New Roman" w:eastAsia="Times New Roman" w:hAnsi="Times New Roman" w:cs="Times New Roman"/>
          <w:sz w:val="24"/>
          <w:szCs w:val="24"/>
        </w:rPr>
        <w:t xml:space="preserve"> proiect si implicit si pentru mai </w:t>
      </w:r>
      <w:proofErr w:type="spellStart"/>
      <w:r w:rsidRPr="00A64EAA">
        <w:rPr>
          <w:rFonts w:ascii="Times New Roman" w:eastAsia="Times New Roman" w:hAnsi="Times New Roman" w:cs="Times New Roman"/>
          <w:sz w:val="24"/>
          <w:szCs w:val="24"/>
        </w:rPr>
        <w:t>multi</w:t>
      </w:r>
      <w:proofErr w:type="spellEnd"/>
      <w:r w:rsidRPr="00A64EAA">
        <w:rPr>
          <w:rFonts w:ascii="Times New Roman" w:eastAsia="Times New Roman" w:hAnsi="Times New Roman" w:cs="Times New Roman"/>
          <w:sz w:val="24"/>
          <w:szCs w:val="24"/>
        </w:rPr>
        <w:t xml:space="preserve"> beneficiari </w:t>
      </w:r>
      <w:proofErr w:type="spellStart"/>
      <w:r w:rsidRPr="00A64EAA">
        <w:rPr>
          <w:rFonts w:ascii="Times New Roman" w:eastAsia="Times New Roman" w:hAnsi="Times New Roman" w:cs="Times New Roman"/>
          <w:sz w:val="24"/>
          <w:szCs w:val="24"/>
        </w:rPr>
        <w:t>indirecti</w:t>
      </w:r>
      <w:proofErr w:type="spellEnd"/>
    </w:p>
    <w:p w:rsidR="00A64EAA" w:rsidRPr="00A64EAA" w:rsidRDefault="00A64EAA" w:rsidP="00A64EA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schimbarea </w:t>
      </w:r>
      <w:proofErr w:type="spellStart"/>
      <w:r w:rsidRPr="00A64EAA">
        <w:rPr>
          <w:rFonts w:ascii="Times New Roman" w:eastAsia="Times New Roman" w:hAnsi="Times New Roman" w:cs="Times New Roman"/>
          <w:sz w:val="24"/>
          <w:szCs w:val="24"/>
        </w:rPr>
        <w:t>mentalitatii</w:t>
      </w:r>
      <w:proofErr w:type="spellEnd"/>
      <w:r w:rsidRPr="00A64EAA">
        <w:rPr>
          <w:rFonts w:ascii="Times New Roman" w:eastAsia="Times New Roman" w:hAnsi="Times New Roman" w:cs="Times New Roman"/>
          <w:sz w:val="24"/>
          <w:szCs w:val="24"/>
        </w:rPr>
        <w:t xml:space="preserve"> actorilor locali in sensul aprecierii lucrului in comun si formelor asociative</w:t>
      </w:r>
    </w:p>
    <w:p w:rsidR="00A64EAA" w:rsidRPr="00A64EAA" w:rsidRDefault="00A64EAA" w:rsidP="00A64EA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patrunderea</w:t>
      </w:r>
      <w:proofErr w:type="spellEnd"/>
      <w:r w:rsidRPr="00A64EAA">
        <w:rPr>
          <w:rFonts w:ascii="Times New Roman" w:eastAsia="Times New Roman" w:hAnsi="Times New Roman" w:cs="Times New Roman"/>
          <w:sz w:val="24"/>
          <w:szCs w:val="24"/>
        </w:rPr>
        <w:t xml:space="preserve"> pe </w:t>
      </w:r>
      <w:proofErr w:type="spellStart"/>
      <w:r w:rsidRPr="00A64EAA">
        <w:rPr>
          <w:rFonts w:ascii="Times New Roman" w:eastAsia="Times New Roman" w:hAnsi="Times New Roman" w:cs="Times New Roman"/>
          <w:sz w:val="24"/>
          <w:szCs w:val="24"/>
        </w:rPr>
        <w:t>pietele</w:t>
      </w:r>
      <w:proofErr w:type="spellEnd"/>
      <w:r w:rsidRPr="00A64EAA">
        <w:rPr>
          <w:rFonts w:ascii="Times New Roman" w:eastAsia="Times New Roman" w:hAnsi="Times New Roman" w:cs="Times New Roman"/>
          <w:sz w:val="24"/>
          <w:szCs w:val="24"/>
        </w:rPr>
        <w:t xml:space="preserve"> locale a unor produse de calitate</w:t>
      </w:r>
    </w:p>
    <w:p w:rsidR="00A64EAA" w:rsidRPr="00A64EAA" w:rsidRDefault="00A64EAA" w:rsidP="00A64EA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sprijinirea actorilor din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scurt pentru certificarea produselor prin schemele de calitate</w:t>
      </w:r>
    </w:p>
    <w:p w:rsidR="00A64EAA" w:rsidRPr="00A64EAA" w:rsidRDefault="00A64EAA" w:rsidP="00A64EA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 xml:space="preserve">Trimiteri la alte acte legislative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Regulamentul nr. 1305/2013 cu modificările și completările ulterioare;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lastRenderedPageBreak/>
        <w:t>Regulamentul nr. 1303/2013 cu modificările și completările ulterioare;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Regulamentul nr. 1407/2013 cu modificările și completările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Regulamentul nr. 807/2014 cu modificările și completările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Regulamentul Parlamentului European şi al Consiliului (UE) nr. 178/2002 din 28 ianuarie 2002 care stabileşte principiile generale şi cerinţele legii alimentelor, Autoritatea Europeană pentru Siguranţa Alimentelor şi procedurile privind siguranţa alimentelor</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R (UE) nr. 852/2004 al Parlamentului European şi al Consiliului din 29 aprilie 2004 privind igiena produselor alimentare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b/>
          <w:bCs/>
          <w:sz w:val="24"/>
          <w:szCs w:val="24"/>
        </w:rPr>
        <w:t>Legislație Națională</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Ordonanța nr. 37/ 2005 privind recunoaşterea şi funcţionarea grupurilor şi organizaţiilor de producători, pentru comercializarea produselor agricole şi silvice cu completările și modificările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Legea nr. 1/2005 privind organizarea şi funcţionarea cooperaţiei cu completările și modificările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Legea nr. 566/2004 a cooperaţiei cu completările și modificările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HG 445/2009 privind evaluarea impactului anumitor proiecte publice şi private asupra mediului cu modificările si completările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Ordinul nr. 135 privind aprobarea Metodologiei de aplicare a evaluării impactului asupra mediului pentru proiecte publice şi private cu completările şi modificările ulterioare.</w:t>
      </w:r>
    </w:p>
    <w:p w:rsidR="00A64EAA" w:rsidRPr="00B273C5"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Ordinul preşedintelui Autorităţii Naţionale Sanitare Veterinare şi pentru Siguranţa Alimentelor nr. 111/2008 pentru aprobarea Normei sanitare veterinare şi pentru siguranţa alimentelor</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B273C5">
        <w:rPr>
          <w:rFonts w:ascii="Times New Roman" w:eastAsia="Times New Roman" w:hAnsi="Times New Roman" w:cs="Times New Roman"/>
          <w:sz w:val="24"/>
          <w:szCs w:val="24"/>
        </w:rPr>
        <w:t>Ordinul nr. 119/2014 pentru aprobarea Normelor de igienă şi sănătate publică privind mediul de viaţă al populaţiei cu modificările și completările ulterioare</w:t>
      </w:r>
    </w:p>
    <w:p w:rsidR="00A64EAA" w:rsidRPr="00A64EAA" w:rsidRDefault="00A64EAA" w:rsidP="00A64EA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Beneficiari direcți/indirecți (grup țintă</w:t>
      </w:r>
      <w:r w:rsidRPr="00A64EAA">
        <w:rPr>
          <w:rFonts w:ascii="Times New Roman" w:eastAsia="Times New Roman" w:hAnsi="Times New Roman" w:cs="Times New Roman"/>
          <w:b/>
          <w:bCs/>
          <w:sz w:val="24"/>
          <w:szCs w:val="24"/>
        </w:rPr>
        <w:t xml:space="preserve">)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PARTENERIATE</w:t>
      </w:r>
      <w:r w:rsidRPr="00A64EAA">
        <w:rPr>
          <w:rFonts w:ascii="Times New Roman" w:eastAsia="Times New Roman" w:hAnsi="Times New Roman" w:cs="Times New Roman"/>
          <w:sz w:val="24"/>
          <w:szCs w:val="24"/>
        </w:rPr>
        <w:t xml:space="preserve"> constituite în baza unui </w:t>
      </w:r>
      <w:r w:rsidRPr="00A64EAA">
        <w:rPr>
          <w:rFonts w:ascii="Times New Roman" w:eastAsia="Times New Roman" w:hAnsi="Times New Roman" w:cs="Times New Roman"/>
          <w:b/>
          <w:bCs/>
          <w:sz w:val="24"/>
          <w:szCs w:val="24"/>
        </w:rPr>
        <w:t>ACORD DE  COOPERARE</w:t>
      </w:r>
      <w:r w:rsidRPr="00A64EAA">
        <w:rPr>
          <w:rFonts w:ascii="Times New Roman" w:eastAsia="Times New Roman" w:hAnsi="Times New Roman" w:cs="Times New Roman"/>
          <w:sz w:val="24"/>
          <w:szCs w:val="24"/>
        </w:rPr>
        <w:t xml:space="preserve"> format din minim doua </w:t>
      </w:r>
      <w:proofErr w:type="spellStart"/>
      <w:r w:rsidRPr="00A64EAA">
        <w:rPr>
          <w:rFonts w:ascii="Times New Roman" w:eastAsia="Times New Roman" w:hAnsi="Times New Roman" w:cs="Times New Roman"/>
          <w:sz w:val="24"/>
          <w:szCs w:val="24"/>
        </w:rPr>
        <w:t>entitati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şi</w:t>
      </w:r>
      <w:proofErr w:type="spellEnd"/>
      <w:r w:rsidRPr="00A64EAA">
        <w:rPr>
          <w:rFonts w:ascii="Times New Roman" w:eastAsia="Times New Roman" w:hAnsi="Times New Roman" w:cs="Times New Roman"/>
          <w:sz w:val="24"/>
          <w:szCs w:val="24"/>
        </w:rPr>
        <w:t xml:space="preserve"> în a cărui componenţă să fie cel puţin un partener din categoriile de mai jos :</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 Fermieri, cooperative, grupuri de </w:t>
      </w:r>
      <w:proofErr w:type="spellStart"/>
      <w:r w:rsidRPr="00A64EAA">
        <w:rPr>
          <w:rFonts w:ascii="Times New Roman" w:eastAsia="Times New Roman" w:hAnsi="Times New Roman" w:cs="Times New Roman"/>
          <w:sz w:val="24"/>
          <w:szCs w:val="24"/>
        </w:rPr>
        <w:t>producatori</w:t>
      </w:r>
      <w:proofErr w:type="spellEnd"/>
      <w:r w:rsidRPr="00A64EAA">
        <w:rPr>
          <w:rFonts w:ascii="Times New Roman" w:eastAsia="Times New Roman" w:hAnsi="Times New Roman" w:cs="Times New Roman"/>
          <w:sz w:val="24"/>
          <w:szCs w:val="24"/>
        </w:rPr>
        <w:t>;</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Microîntreprinderi și întreprinderi mici;</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Organizații neguvernamentale;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Consilii locale;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lastRenderedPageBreak/>
        <w:t>• Unități școlare, sanitare, de agrement și de alimentație publică.</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Parteneriatul poate fi constituit și din persoane fizice, cu condiția ca liderul de proiect să fie cel puțin PFA, II, IF (înfiinţate în baza OUG nr. 44/2008, cu modificările și completările ulterioare).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Beneficiari indirecți (grup țintă):</w:t>
      </w:r>
    </w:p>
    <w:p w:rsidR="00A64EAA" w:rsidRPr="00A64EAA" w:rsidRDefault="00A64EAA" w:rsidP="00A64EA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Populația locală</w:t>
      </w:r>
    </w:p>
    <w:p w:rsidR="00A64EAA" w:rsidRPr="00A64EAA" w:rsidRDefault="00A64EAA" w:rsidP="00A64EA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Întreprinderi și societăți comerciale din domeniul turismului și alimentației publice, </w:t>
      </w:r>
      <w:proofErr w:type="spellStart"/>
      <w:r w:rsidRPr="00A64EAA">
        <w:rPr>
          <w:rFonts w:ascii="Times New Roman" w:eastAsia="Times New Roman" w:hAnsi="Times New Roman" w:cs="Times New Roman"/>
          <w:sz w:val="24"/>
          <w:szCs w:val="24"/>
        </w:rPr>
        <w:t>sanatate</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educatie</w:t>
      </w:r>
      <w:proofErr w:type="spellEnd"/>
      <w:r w:rsidRPr="00A64EAA">
        <w:rPr>
          <w:rFonts w:ascii="Times New Roman" w:eastAsia="Times New Roman" w:hAnsi="Times New Roman" w:cs="Times New Roman"/>
          <w:sz w:val="24"/>
          <w:szCs w:val="24"/>
        </w:rPr>
        <w:t xml:space="preserve"> etc.</w:t>
      </w:r>
    </w:p>
    <w:p w:rsidR="00A64EAA" w:rsidRPr="00A64EAA" w:rsidRDefault="00A64EAA" w:rsidP="00A64EA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Tip de sprijin</w:t>
      </w:r>
    </w:p>
    <w:p w:rsidR="00A64EAA" w:rsidRPr="00A64EAA" w:rsidRDefault="00A64EAA" w:rsidP="00A64EA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Rambursarea costurilor eligibile suportate și plătite efectiv</w:t>
      </w:r>
    </w:p>
    <w:p w:rsidR="00A64EAA" w:rsidRPr="00A64EAA" w:rsidRDefault="00A64EAA" w:rsidP="00A64EA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Plăți în avans, cu condiția constituirii unei garanții bancare sau a unei garanții echivalente corespunzătoare procentului de 100% din valoarea avansului, în conformitate cu art. 45 (4) și art. 63 ale R. (CE) nr. 1305/2014.</w:t>
      </w:r>
    </w:p>
    <w:p w:rsidR="00A64EAA" w:rsidRPr="00A64EAA" w:rsidRDefault="00A64EAA" w:rsidP="00A64EA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Tipuri de acțiuni eligibile și neeligibile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Acţiuni eligibile</w:t>
      </w:r>
    </w:p>
    <w:p w:rsidR="00A64EAA" w:rsidRPr="00A64EAA" w:rsidRDefault="00A64EAA" w:rsidP="00A64E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  Cooperare orizontala si verticala intre actorii din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de aprovizionare in vederea stabilirii de </w:t>
      </w:r>
      <w:proofErr w:type="spellStart"/>
      <w:r w:rsidRPr="00A64EAA">
        <w:rPr>
          <w:rFonts w:ascii="Times New Roman" w:eastAsia="Times New Roman" w:hAnsi="Times New Roman" w:cs="Times New Roman"/>
          <w:sz w:val="24"/>
          <w:szCs w:val="24"/>
        </w:rPr>
        <w:t>lanturi</w:t>
      </w:r>
      <w:proofErr w:type="spellEnd"/>
      <w:r w:rsidRPr="00A64EAA">
        <w:rPr>
          <w:rFonts w:ascii="Times New Roman" w:eastAsia="Times New Roman" w:hAnsi="Times New Roman" w:cs="Times New Roman"/>
          <w:sz w:val="24"/>
          <w:szCs w:val="24"/>
        </w:rPr>
        <w:t xml:space="preserve"> scurte de aprovizionare si </w:t>
      </w:r>
      <w:proofErr w:type="spellStart"/>
      <w:r w:rsidRPr="00A64EAA">
        <w:rPr>
          <w:rFonts w:ascii="Times New Roman" w:eastAsia="Times New Roman" w:hAnsi="Times New Roman" w:cs="Times New Roman"/>
          <w:sz w:val="24"/>
          <w:szCs w:val="24"/>
        </w:rPr>
        <w:t>piete</w:t>
      </w:r>
      <w:proofErr w:type="spellEnd"/>
      <w:r w:rsidRPr="00A64EAA">
        <w:rPr>
          <w:rFonts w:ascii="Times New Roman" w:eastAsia="Times New Roman" w:hAnsi="Times New Roman" w:cs="Times New Roman"/>
          <w:sz w:val="24"/>
          <w:szCs w:val="24"/>
        </w:rPr>
        <w:t xml:space="preserve"> locale inclusiv </w:t>
      </w:r>
      <w:proofErr w:type="spellStart"/>
      <w:r w:rsidRPr="00A64EAA">
        <w:rPr>
          <w:rFonts w:ascii="Times New Roman" w:eastAsia="Times New Roman" w:hAnsi="Times New Roman" w:cs="Times New Roman"/>
          <w:sz w:val="24"/>
          <w:szCs w:val="24"/>
        </w:rPr>
        <w:t>investitiile</w:t>
      </w:r>
      <w:proofErr w:type="spellEnd"/>
      <w:r w:rsidRPr="00A64EAA">
        <w:rPr>
          <w:rFonts w:ascii="Times New Roman" w:eastAsia="Times New Roman" w:hAnsi="Times New Roman" w:cs="Times New Roman"/>
          <w:sz w:val="24"/>
          <w:szCs w:val="24"/>
        </w:rPr>
        <w:t xml:space="preserve"> legate de acestea</w:t>
      </w:r>
    </w:p>
    <w:p w:rsidR="00A64EAA" w:rsidRPr="00A64EAA" w:rsidRDefault="00A64EAA" w:rsidP="00A64E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w:t>
      </w:r>
      <w:proofErr w:type="spellStart"/>
      <w:r w:rsidRPr="00A64EAA">
        <w:rPr>
          <w:rFonts w:ascii="Times New Roman" w:eastAsia="Times New Roman" w:hAnsi="Times New Roman" w:cs="Times New Roman"/>
          <w:sz w:val="24"/>
          <w:szCs w:val="24"/>
        </w:rPr>
        <w:t>Activitatile</w:t>
      </w:r>
      <w:proofErr w:type="spellEnd"/>
      <w:r w:rsidRPr="00A64EAA">
        <w:rPr>
          <w:rFonts w:ascii="Times New Roman" w:eastAsia="Times New Roman" w:hAnsi="Times New Roman" w:cs="Times New Roman"/>
          <w:sz w:val="24"/>
          <w:szCs w:val="24"/>
        </w:rPr>
        <w:t xml:space="preserve"> de promovare pe plan local legate de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scurt si </w:t>
      </w:r>
      <w:proofErr w:type="spellStart"/>
      <w:r w:rsidRPr="00A64EAA">
        <w:rPr>
          <w:rFonts w:ascii="Times New Roman" w:eastAsia="Times New Roman" w:hAnsi="Times New Roman" w:cs="Times New Roman"/>
          <w:sz w:val="24"/>
          <w:szCs w:val="24"/>
        </w:rPr>
        <w:t>piata</w:t>
      </w:r>
      <w:proofErr w:type="spellEnd"/>
      <w:r w:rsidRPr="00A64EAA">
        <w:rPr>
          <w:rFonts w:ascii="Times New Roman" w:eastAsia="Times New Roman" w:hAnsi="Times New Roman" w:cs="Times New Roman"/>
          <w:sz w:val="24"/>
          <w:szCs w:val="24"/>
        </w:rPr>
        <w:t xml:space="preserve"> locala</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Operatiunile</w:t>
      </w:r>
      <w:proofErr w:type="spellEnd"/>
      <w:r w:rsidRPr="00A64EAA">
        <w:rPr>
          <w:rFonts w:ascii="Times New Roman" w:eastAsia="Times New Roman" w:hAnsi="Times New Roman" w:cs="Times New Roman"/>
          <w:sz w:val="24"/>
          <w:szCs w:val="24"/>
        </w:rPr>
        <w:t xml:space="preserve"> de mai sus </w:t>
      </w:r>
      <w:proofErr w:type="spellStart"/>
      <w:r w:rsidRPr="00A64EAA">
        <w:rPr>
          <w:rFonts w:ascii="Times New Roman" w:eastAsia="Times New Roman" w:hAnsi="Times New Roman" w:cs="Times New Roman"/>
          <w:sz w:val="24"/>
          <w:szCs w:val="24"/>
        </w:rPr>
        <w:t>vizeaza</w:t>
      </w:r>
      <w:proofErr w:type="spellEnd"/>
      <w:r w:rsidRPr="00A64EAA">
        <w:rPr>
          <w:rFonts w:ascii="Times New Roman" w:eastAsia="Times New Roman" w:hAnsi="Times New Roman" w:cs="Times New Roman"/>
          <w:sz w:val="24"/>
          <w:szCs w:val="24"/>
        </w:rPr>
        <w:t xml:space="preserve"> implementarea de proiecte a </w:t>
      </w:r>
      <w:proofErr w:type="spellStart"/>
      <w:r w:rsidRPr="00A64EAA">
        <w:rPr>
          <w:rFonts w:ascii="Times New Roman" w:eastAsia="Times New Roman" w:hAnsi="Times New Roman" w:cs="Times New Roman"/>
          <w:sz w:val="24"/>
          <w:szCs w:val="24"/>
        </w:rPr>
        <w:t>caror</w:t>
      </w:r>
      <w:proofErr w:type="spellEnd"/>
      <w:r w:rsidRPr="00A64EAA">
        <w:rPr>
          <w:rFonts w:ascii="Times New Roman" w:eastAsia="Times New Roman" w:hAnsi="Times New Roman" w:cs="Times New Roman"/>
          <w:sz w:val="24"/>
          <w:szCs w:val="24"/>
        </w:rPr>
        <w:t xml:space="preserve"> tematica </w:t>
      </w:r>
      <w:proofErr w:type="spellStart"/>
      <w:r w:rsidRPr="00A64EAA">
        <w:rPr>
          <w:rFonts w:ascii="Times New Roman" w:eastAsia="Times New Roman" w:hAnsi="Times New Roman" w:cs="Times New Roman"/>
          <w:sz w:val="24"/>
          <w:szCs w:val="24"/>
        </w:rPr>
        <w:t>promoveaza</w:t>
      </w:r>
      <w:proofErr w:type="spellEnd"/>
      <w:r w:rsidRPr="00A64EAA">
        <w:rPr>
          <w:rFonts w:ascii="Times New Roman" w:eastAsia="Times New Roman" w:hAnsi="Times New Roman" w:cs="Times New Roman"/>
          <w:sz w:val="24"/>
          <w:szCs w:val="24"/>
        </w:rPr>
        <w:t xml:space="preserve">  metode de </w:t>
      </w:r>
      <w:proofErr w:type="spellStart"/>
      <w:r w:rsidRPr="00A64EAA">
        <w:rPr>
          <w:rFonts w:ascii="Times New Roman" w:eastAsia="Times New Roman" w:hAnsi="Times New Roman" w:cs="Times New Roman"/>
          <w:sz w:val="24"/>
          <w:szCs w:val="24"/>
        </w:rPr>
        <w:t>vanzare</w:t>
      </w:r>
      <w:proofErr w:type="spellEnd"/>
      <w:r w:rsidRPr="00A64EAA">
        <w:rPr>
          <w:rFonts w:ascii="Times New Roman" w:eastAsia="Times New Roman" w:hAnsi="Times New Roman" w:cs="Times New Roman"/>
          <w:sz w:val="24"/>
          <w:szCs w:val="24"/>
        </w:rPr>
        <w:t xml:space="preserve"> a produselor agricole si alimentare de la </w:t>
      </w:r>
      <w:proofErr w:type="spellStart"/>
      <w:r w:rsidRPr="00A64EAA">
        <w:rPr>
          <w:rFonts w:ascii="Times New Roman" w:eastAsia="Times New Roman" w:hAnsi="Times New Roman" w:cs="Times New Roman"/>
          <w:sz w:val="24"/>
          <w:szCs w:val="24"/>
        </w:rPr>
        <w:t>producator</w:t>
      </w:r>
      <w:proofErr w:type="spellEnd"/>
      <w:r w:rsidRPr="00A64EAA">
        <w:rPr>
          <w:rFonts w:ascii="Times New Roman" w:eastAsia="Times New Roman" w:hAnsi="Times New Roman" w:cs="Times New Roman"/>
          <w:sz w:val="24"/>
          <w:szCs w:val="24"/>
        </w:rPr>
        <w:t xml:space="preserve"> pana la consumatorul final, printr-un singur intermediar. Produsele pot fi </w:t>
      </w:r>
      <w:proofErr w:type="spellStart"/>
      <w:r w:rsidRPr="00A64EAA">
        <w:rPr>
          <w:rFonts w:ascii="Times New Roman" w:eastAsia="Times New Roman" w:hAnsi="Times New Roman" w:cs="Times New Roman"/>
          <w:sz w:val="24"/>
          <w:szCs w:val="24"/>
        </w:rPr>
        <w:t>vandute</w:t>
      </w:r>
      <w:proofErr w:type="spellEnd"/>
      <w:r w:rsidRPr="00A64EAA">
        <w:rPr>
          <w:rFonts w:ascii="Times New Roman" w:eastAsia="Times New Roman" w:hAnsi="Times New Roman" w:cs="Times New Roman"/>
          <w:sz w:val="24"/>
          <w:szCs w:val="24"/>
        </w:rPr>
        <w:t xml:space="preserve"> print-un </w:t>
      </w:r>
      <w:proofErr w:type="spellStart"/>
      <w:r w:rsidRPr="00A64EAA">
        <w:rPr>
          <w:rFonts w:ascii="Times New Roman" w:eastAsia="Times New Roman" w:hAnsi="Times New Roman" w:cs="Times New Roman"/>
          <w:sz w:val="24"/>
          <w:szCs w:val="24"/>
        </w:rPr>
        <w:t>lant</w:t>
      </w:r>
      <w:proofErr w:type="spellEnd"/>
      <w:r w:rsidRPr="00A64EAA">
        <w:rPr>
          <w:rFonts w:ascii="Times New Roman" w:eastAsia="Times New Roman" w:hAnsi="Times New Roman" w:cs="Times New Roman"/>
          <w:sz w:val="24"/>
          <w:szCs w:val="24"/>
        </w:rPr>
        <w:t xml:space="preserve"> orizontal (produsele de la mai </w:t>
      </w:r>
      <w:proofErr w:type="spellStart"/>
      <w:r w:rsidRPr="00A64EAA">
        <w:rPr>
          <w:rFonts w:ascii="Times New Roman" w:eastAsia="Times New Roman" w:hAnsi="Times New Roman" w:cs="Times New Roman"/>
          <w:sz w:val="24"/>
          <w:szCs w:val="24"/>
        </w:rPr>
        <w:t>multi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producatori</w:t>
      </w:r>
      <w:proofErr w:type="spellEnd"/>
      <w:r w:rsidRPr="00A64EAA">
        <w:rPr>
          <w:rFonts w:ascii="Times New Roman" w:eastAsia="Times New Roman" w:hAnsi="Times New Roman" w:cs="Times New Roman"/>
          <w:sz w:val="24"/>
          <w:szCs w:val="24"/>
        </w:rPr>
        <w:t xml:space="preserve"> se aduna intr-un “cos” pentru consumatorul final care poate fi persoana fizica sau </w:t>
      </w:r>
      <w:proofErr w:type="spellStart"/>
      <w:r w:rsidRPr="00A64EAA">
        <w:rPr>
          <w:rFonts w:ascii="Times New Roman" w:eastAsia="Times New Roman" w:hAnsi="Times New Roman" w:cs="Times New Roman"/>
          <w:sz w:val="24"/>
          <w:szCs w:val="24"/>
        </w:rPr>
        <w:t>juridical</w:t>
      </w:r>
      <w:proofErr w:type="spellEnd"/>
      <w:r w:rsidRPr="00A64EAA">
        <w:rPr>
          <w:rFonts w:ascii="Times New Roman" w:eastAsia="Times New Roman" w:hAnsi="Times New Roman" w:cs="Times New Roman"/>
          <w:sz w:val="24"/>
          <w:szCs w:val="24"/>
        </w:rPr>
        <w:t xml:space="preserve">-pensiuni, cantine etc) </w:t>
      </w:r>
      <w:proofErr w:type="spellStart"/>
      <w:r w:rsidRPr="00A64EAA">
        <w:rPr>
          <w:rFonts w:ascii="Times New Roman" w:eastAsia="Times New Roman" w:hAnsi="Times New Roman" w:cs="Times New Roman"/>
          <w:sz w:val="24"/>
          <w:szCs w:val="24"/>
        </w:rPr>
        <w:t>fara</w:t>
      </w:r>
      <w:proofErr w:type="spellEnd"/>
      <w:r w:rsidRPr="00A64EAA">
        <w:rPr>
          <w:rFonts w:ascii="Times New Roman" w:eastAsia="Times New Roman" w:hAnsi="Times New Roman" w:cs="Times New Roman"/>
          <w:sz w:val="24"/>
          <w:szCs w:val="24"/>
        </w:rPr>
        <w:t xml:space="preserve"> a fi procesate, sau procesate (in prestare de serviciu ) si apoi </w:t>
      </w:r>
      <w:proofErr w:type="spellStart"/>
      <w:r w:rsidRPr="00A64EAA">
        <w:rPr>
          <w:rFonts w:ascii="Times New Roman" w:eastAsia="Times New Roman" w:hAnsi="Times New Roman" w:cs="Times New Roman"/>
          <w:sz w:val="24"/>
          <w:szCs w:val="24"/>
        </w:rPr>
        <w:t>vandute</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catre</w:t>
      </w:r>
      <w:proofErr w:type="spellEnd"/>
      <w:r w:rsidRPr="00A64EAA">
        <w:rPr>
          <w:rFonts w:ascii="Times New Roman" w:eastAsia="Times New Roman" w:hAnsi="Times New Roman" w:cs="Times New Roman"/>
          <w:sz w:val="24"/>
          <w:szCs w:val="24"/>
        </w:rPr>
        <w:t xml:space="preserve"> consumatorul final.  Procesarea in </w:t>
      </w:r>
      <w:proofErr w:type="spellStart"/>
      <w:r w:rsidRPr="00A64EAA">
        <w:rPr>
          <w:rFonts w:ascii="Times New Roman" w:eastAsia="Times New Roman" w:hAnsi="Times New Roman" w:cs="Times New Roman"/>
          <w:sz w:val="24"/>
          <w:szCs w:val="24"/>
        </w:rPr>
        <w:t>lant</w:t>
      </w:r>
      <w:proofErr w:type="spellEnd"/>
      <w:r w:rsidRPr="00A64EAA">
        <w:rPr>
          <w:rFonts w:ascii="Times New Roman" w:eastAsia="Times New Roman" w:hAnsi="Times New Roman" w:cs="Times New Roman"/>
          <w:sz w:val="24"/>
          <w:szCs w:val="24"/>
        </w:rPr>
        <w:t xml:space="preserve"> se poate realiza de </w:t>
      </w:r>
      <w:proofErr w:type="spellStart"/>
      <w:r w:rsidRPr="00A64EAA">
        <w:rPr>
          <w:rFonts w:ascii="Times New Roman" w:eastAsia="Times New Roman" w:hAnsi="Times New Roman" w:cs="Times New Roman"/>
          <w:sz w:val="24"/>
          <w:szCs w:val="24"/>
        </w:rPr>
        <w:t>catre</w:t>
      </w:r>
      <w:proofErr w:type="spellEnd"/>
      <w:r w:rsidRPr="00A64EAA">
        <w:rPr>
          <w:rFonts w:ascii="Times New Roman" w:eastAsia="Times New Roman" w:hAnsi="Times New Roman" w:cs="Times New Roman"/>
          <w:sz w:val="24"/>
          <w:szCs w:val="24"/>
        </w:rPr>
        <w:t xml:space="preserve"> mai </w:t>
      </w:r>
      <w:proofErr w:type="spellStart"/>
      <w:r w:rsidRPr="00A64EAA">
        <w:rPr>
          <w:rFonts w:ascii="Times New Roman" w:eastAsia="Times New Roman" w:hAnsi="Times New Roman" w:cs="Times New Roman"/>
          <w:sz w:val="24"/>
          <w:szCs w:val="24"/>
        </w:rPr>
        <w:t>multi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producatori</w:t>
      </w:r>
      <w:proofErr w:type="spellEnd"/>
      <w:r w:rsidRPr="00A64EAA">
        <w:rPr>
          <w:rFonts w:ascii="Times New Roman" w:eastAsia="Times New Roman" w:hAnsi="Times New Roman" w:cs="Times New Roman"/>
          <w:sz w:val="24"/>
          <w:szCs w:val="24"/>
        </w:rPr>
        <w:t xml:space="preserve"> in </w:t>
      </w:r>
      <w:proofErr w:type="spellStart"/>
      <w:r w:rsidRPr="00A64EAA">
        <w:rPr>
          <w:rFonts w:ascii="Times New Roman" w:eastAsia="Times New Roman" w:hAnsi="Times New Roman" w:cs="Times New Roman"/>
          <w:sz w:val="24"/>
          <w:szCs w:val="24"/>
        </w:rPr>
        <w:t>acelasi</w:t>
      </w:r>
      <w:proofErr w:type="spellEnd"/>
      <w:r w:rsidRPr="00A64EAA">
        <w:rPr>
          <w:rFonts w:ascii="Times New Roman" w:eastAsia="Times New Roman" w:hAnsi="Times New Roman" w:cs="Times New Roman"/>
          <w:sz w:val="24"/>
          <w:szCs w:val="24"/>
        </w:rPr>
        <w:t xml:space="preserve"> punct sau de fiecare  </w:t>
      </w:r>
      <w:proofErr w:type="spellStart"/>
      <w:r w:rsidRPr="00A64EAA">
        <w:rPr>
          <w:rFonts w:ascii="Times New Roman" w:eastAsia="Times New Roman" w:hAnsi="Times New Roman" w:cs="Times New Roman"/>
          <w:sz w:val="24"/>
          <w:szCs w:val="24"/>
        </w:rPr>
        <w:t>producator</w:t>
      </w:r>
      <w:proofErr w:type="spellEnd"/>
      <w:r w:rsidRPr="00A64EAA">
        <w:rPr>
          <w:rFonts w:ascii="Times New Roman" w:eastAsia="Times New Roman" w:hAnsi="Times New Roman" w:cs="Times New Roman"/>
          <w:sz w:val="24"/>
          <w:szCs w:val="24"/>
        </w:rPr>
        <w:t xml:space="preserve"> in ferma proprie pentru mai multe produse.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Produsul </w:t>
      </w:r>
      <w:proofErr w:type="spellStart"/>
      <w:r w:rsidRPr="00A64EAA">
        <w:rPr>
          <w:rFonts w:ascii="Times New Roman" w:eastAsia="Times New Roman" w:hAnsi="Times New Roman" w:cs="Times New Roman"/>
          <w:sz w:val="24"/>
          <w:szCs w:val="24"/>
        </w:rPr>
        <w:t>obtinut</w:t>
      </w:r>
      <w:proofErr w:type="spellEnd"/>
      <w:r w:rsidRPr="00A64EAA">
        <w:rPr>
          <w:rFonts w:ascii="Times New Roman" w:eastAsia="Times New Roman" w:hAnsi="Times New Roman" w:cs="Times New Roman"/>
          <w:sz w:val="24"/>
          <w:szCs w:val="24"/>
        </w:rPr>
        <w:t xml:space="preserve"> va fi livrat consumatorului final. In </w:t>
      </w:r>
      <w:proofErr w:type="spellStart"/>
      <w:r w:rsidRPr="00A64EAA">
        <w:rPr>
          <w:rFonts w:ascii="Times New Roman" w:eastAsia="Times New Roman" w:hAnsi="Times New Roman" w:cs="Times New Roman"/>
          <w:sz w:val="24"/>
          <w:szCs w:val="24"/>
        </w:rPr>
        <w:t>lant</w:t>
      </w:r>
      <w:proofErr w:type="spellEnd"/>
      <w:r w:rsidRPr="00A64EAA">
        <w:rPr>
          <w:rFonts w:ascii="Times New Roman" w:eastAsia="Times New Roman" w:hAnsi="Times New Roman" w:cs="Times New Roman"/>
          <w:sz w:val="24"/>
          <w:szCs w:val="24"/>
        </w:rPr>
        <w:t xml:space="preserve"> pot fi realizate </w:t>
      </w:r>
      <w:proofErr w:type="spellStart"/>
      <w:r w:rsidRPr="00A64EAA">
        <w:rPr>
          <w:rFonts w:ascii="Times New Roman" w:eastAsia="Times New Roman" w:hAnsi="Times New Roman" w:cs="Times New Roman"/>
          <w:sz w:val="24"/>
          <w:szCs w:val="24"/>
        </w:rPr>
        <w:t>dupa</w:t>
      </w:r>
      <w:proofErr w:type="spellEnd"/>
      <w:r w:rsidRPr="00A64EAA">
        <w:rPr>
          <w:rFonts w:ascii="Times New Roman" w:eastAsia="Times New Roman" w:hAnsi="Times New Roman" w:cs="Times New Roman"/>
          <w:sz w:val="24"/>
          <w:szCs w:val="24"/>
        </w:rPr>
        <w:t xml:space="preserve"> caz, </w:t>
      </w:r>
      <w:proofErr w:type="spellStart"/>
      <w:r w:rsidRPr="00A64EAA">
        <w:rPr>
          <w:rFonts w:ascii="Times New Roman" w:eastAsia="Times New Roman" w:hAnsi="Times New Roman" w:cs="Times New Roman"/>
          <w:sz w:val="24"/>
          <w:szCs w:val="24"/>
        </w:rPr>
        <w:t>activitati</w:t>
      </w:r>
      <w:proofErr w:type="spellEnd"/>
      <w:r w:rsidRPr="00A64EAA">
        <w:rPr>
          <w:rFonts w:ascii="Times New Roman" w:eastAsia="Times New Roman" w:hAnsi="Times New Roman" w:cs="Times New Roman"/>
          <w:sz w:val="24"/>
          <w:szCs w:val="24"/>
        </w:rPr>
        <w:t xml:space="preserve"> de depozitare, ambalare, etichetare.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Produsele se pot vinde si pe o </w:t>
      </w:r>
      <w:proofErr w:type="spellStart"/>
      <w:r w:rsidRPr="00A64EAA">
        <w:rPr>
          <w:rFonts w:ascii="Times New Roman" w:eastAsia="Times New Roman" w:hAnsi="Times New Roman" w:cs="Times New Roman"/>
          <w:sz w:val="24"/>
          <w:szCs w:val="24"/>
        </w:rPr>
        <w:t>piata</w:t>
      </w:r>
      <w:proofErr w:type="spellEnd"/>
      <w:r w:rsidRPr="00A64EAA">
        <w:rPr>
          <w:rFonts w:ascii="Times New Roman" w:eastAsia="Times New Roman" w:hAnsi="Times New Roman" w:cs="Times New Roman"/>
          <w:sz w:val="24"/>
          <w:szCs w:val="24"/>
        </w:rPr>
        <w:t xml:space="preserve"> locala (maxim 75 km) </w:t>
      </w:r>
      <w:proofErr w:type="spellStart"/>
      <w:r w:rsidRPr="00A64EAA">
        <w:rPr>
          <w:rFonts w:ascii="Times New Roman" w:eastAsia="Times New Roman" w:hAnsi="Times New Roman" w:cs="Times New Roman"/>
          <w:sz w:val="24"/>
          <w:szCs w:val="24"/>
        </w:rPr>
        <w:t>dupa</w:t>
      </w:r>
      <w:proofErr w:type="spellEnd"/>
      <w:r w:rsidRPr="00A64EAA">
        <w:rPr>
          <w:rFonts w:ascii="Times New Roman" w:eastAsia="Times New Roman" w:hAnsi="Times New Roman" w:cs="Times New Roman"/>
          <w:sz w:val="24"/>
          <w:szCs w:val="24"/>
        </w:rPr>
        <w:t xml:space="preserve"> ce </w:t>
      </w:r>
      <w:proofErr w:type="spellStart"/>
      <w:r w:rsidRPr="00A64EAA">
        <w:rPr>
          <w:rFonts w:ascii="Times New Roman" w:eastAsia="Times New Roman" w:hAnsi="Times New Roman" w:cs="Times New Roman"/>
          <w:sz w:val="24"/>
          <w:szCs w:val="24"/>
        </w:rPr>
        <w:t>urmeaza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lantul</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scurt.Activitatea</w:t>
      </w:r>
      <w:proofErr w:type="spellEnd"/>
      <w:r w:rsidRPr="00A64EAA">
        <w:rPr>
          <w:rFonts w:ascii="Times New Roman" w:eastAsia="Times New Roman" w:hAnsi="Times New Roman" w:cs="Times New Roman"/>
          <w:sz w:val="24"/>
          <w:szCs w:val="24"/>
        </w:rPr>
        <w:t xml:space="preserve"> de promovare este legata de aceste doua </w:t>
      </w:r>
      <w:proofErr w:type="spellStart"/>
      <w:r w:rsidRPr="00A64EAA">
        <w:rPr>
          <w:rFonts w:ascii="Times New Roman" w:eastAsia="Times New Roman" w:hAnsi="Times New Roman" w:cs="Times New Roman"/>
          <w:sz w:val="24"/>
          <w:szCs w:val="24"/>
        </w:rPr>
        <w:t>operatiuni</w:t>
      </w:r>
      <w:proofErr w:type="spellEnd"/>
      <w:r w:rsidRPr="00A64EAA">
        <w:rPr>
          <w:rFonts w:ascii="Times New Roman" w:eastAsia="Times New Roman" w:hAnsi="Times New Roman" w:cs="Times New Roman"/>
          <w:sz w:val="24"/>
          <w:szCs w:val="24"/>
        </w:rPr>
        <w:t>.</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Prin </w:t>
      </w:r>
      <w:proofErr w:type="spellStart"/>
      <w:r w:rsidRPr="00A64EAA">
        <w:rPr>
          <w:rFonts w:ascii="Times New Roman" w:eastAsia="Times New Roman" w:hAnsi="Times New Roman" w:cs="Times New Roman"/>
          <w:sz w:val="24"/>
          <w:szCs w:val="24"/>
        </w:rPr>
        <w:t>acesata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masura</w:t>
      </w:r>
      <w:proofErr w:type="spellEnd"/>
      <w:r w:rsidRPr="00A64EAA">
        <w:rPr>
          <w:rFonts w:ascii="Times New Roman" w:eastAsia="Times New Roman" w:hAnsi="Times New Roman" w:cs="Times New Roman"/>
          <w:sz w:val="24"/>
          <w:szCs w:val="24"/>
        </w:rPr>
        <w:t xml:space="preserve"> se acorda sprijin pentru costurile de cooperare care constau in : costuri de organizare a </w:t>
      </w:r>
      <w:proofErr w:type="spellStart"/>
      <w:r w:rsidRPr="00A64EAA">
        <w:rPr>
          <w:rFonts w:ascii="Times New Roman" w:eastAsia="Times New Roman" w:hAnsi="Times New Roman" w:cs="Times New Roman"/>
          <w:sz w:val="24"/>
          <w:szCs w:val="24"/>
        </w:rPr>
        <w:t>cooperarii</w:t>
      </w:r>
      <w:proofErr w:type="spellEnd"/>
      <w:r w:rsidRPr="00A64EAA">
        <w:rPr>
          <w:rFonts w:ascii="Times New Roman" w:eastAsia="Times New Roman" w:hAnsi="Times New Roman" w:cs="Times New Roman"/>
          <w:sz w:val="24"/>
          <w:szCs w:val="24"/>
        </w:rPr>
        <w:t xml:space="preserve"> si costuri directe ale proiectului, respectiv cele care rezulta din planul de afaceri, de obicei cele de </w:t>
      </w:r>
      <w:proofErr w:type="spellStart"/>
      <w:r w:rsidRPr="00A64EAA">
        <w:rPr>
          <w:rFonts w:ascii="Times New Roman" w:eastAsia="Times New Roman" w:hAnsi="Times New Roman" w:cs="Times New Roman"/>
          <w:sz w:val="24"/>
          <w:szCs w:val="24"/>
        </w:rPr>
        <w:t>investitii.Infiintarea</w:t>
      </w:r>
      <w:proofErr w:type="spellEnd"/>
      <w:r w:rsidRPr="00A64EAA">
        <w:rPr>
          <w:rFonts w:ascii="Times New Roman" w:eastAsia="Times New Roman" w:hAnsi="Times New Roman" w:cs="Times New Roman"/>
          <w:sz w:val="24"/>
          <w:szCs w:val="24"/>
        </w:rPr>
        <w:t xml:space="preserve"> parteneriatelor si realizarea planului de afaceri va fi </w:t>
      </w:r>
      <w:proofErr w:type="spellStart"/>
      <w:r w:rsidRPr="00A64EAA">
        <w:rPr>
          <w:rFonts w:ascii="Times New Roman" w:eastAsia="Times New Roman" w:hAnsi="Times New Roman" w:cs="Times New Roman"/>
          <w:sz w:val="24"/>
          <w:szCs w:val="24"/>
        </w:rPr>
        <w:t>sustinuta</w:t>
      </w:r>
      <w:proofErr w:type="spellEnd"/>
      <w:r w:rsidRPr="00A64EAA">
        <w:rPr>
          <w:rFonts w:ascii="Times New Roman" w:eastAsia="Times New Roman" w:hAnsi="Times New Roman" w:cs="Times New Roman"/>
          <w:sz w:val="24"/>
          <w:szCs w:val="24"/>
        </w:rPr>
        <w:t xml:space="preserve"> prin alta </w:t>
      </w:r>
      <w:proofErr w:type="spellStart"/>
      <w:r w:rsidRPr="00A64EAA">
        <w:rPr>
          <w:rFonts w:ascii="Times New Roman" w:eastAsia="Times New Roman" w:hAnsi="Times New Roman" w:cs="Times New Roman"/>
          <w:sz w:val="24"/>
          <w:szCs w:val="24"/>
        </w:rPr>
        <w:t>masura</w:t>
      </w:r>
      <w:proofErr w:type="spellEnd"/>
      <w:r w:rsidRPr="00A64EAA">
        <w:rPr>
          <w:rFonts w:ascii="Times New Roman" w:eastAsia="Times New Roman" w:hAnsi="Times New Roman" w:cs="Times New Roman"/>
          <w:sz w:val="24"/>
          <w:szCs w:val="24"/>
        </w:rPr>
        <w:t>.</w:t>
      </w:r>
    </w:p>
    <w:p w:rsidR="00A64EAA" w:rsidRPr="00A64EAA" w:rsidRDefault="00A64EAA" w:rsidP="00A64EA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Condiții de eligibilitate</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lastRenderedPageBreak/>
        <w:t>Solicitantul trebuie să se încadreze în categoria beneficiarilor eligibili;</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Solicitantul va depune un acord de cooperare care face referire la o perioadă de funcționare cel puțin egală cu perioada pentru care se acordă finanțarea; (durata de implementare a proiectului)</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Solicitantul implementează planul de afaceri/marketing/studiul de fezabilitate aprobat</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Partenerii care sunt fermieri </w:t>
      </w:r>
      <w:proofErr w:type="spellStart"/>
      <w:r w:rsidRPr="00A64EAA">
        <w:rPr>
          <w:rFonts w:ascii="Times New Roman" w:eastAsia="Times New Roman" w:hAnsi="Times New Roman" w:cs="Times New Roman"/>
          <w:sz w:val="24"/>
          <w:szCs w:val="24"/>
        </w:rPr>
        <w:t>isi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desfasoara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activitatile</w:t>
      </w:r>
      <w:proofErr w:type="spellEnd"/>
      <w:r w:rsidRPr="00A64EAA">
        <w:rPr>
          <w:rFonts w:ascii="Times New Roman" w:eastAsia="Times New Roman" w:hAnsi="Times New Roman" w:cs="Times New Roman"/>
          <w:sz w:val="24"/>
          <w:szCs w:val="24"/>
        </w:rPr>
        <w:t xml:space="preserve"> agricole într-una din unitățile administrativ – teritoriale din teritoriu GAL</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proofErr w:type="spellStart"/>
      <w:r w:rsidRPr="00A64EAA">
        <w:rPr>
          <w:rFonts w:ascii="Times New Roman" w:eastAsia="Times New Roman" w:hAnsi="Times New Roman" w:cs="Times New Roman"/>
          <w:sz w:val="24"/>
          <w:szCs w:val="24"/>
        </w:rPr>
        <w:t>Solicitanul</w:t>
      </w:r>
      <w:proofErr w:type="spellEnd"/>
      <w:r w:rsidRPr="00A64EAA">
        <w:rPr>
          <w:rFonts w:ascii="Times New Roman" w:eastAsia="Times New Roman" w:hAnsi="Times New Roman" w:cs="Times New Roman"/>
          <w:sz w:val="24"/>
          <w:szCs w:val="24"/>
        </w:rPr>
        <w:t xml:space="preserve"> are </w:t>
      </w:r>
      <w:proofErr w:type="spellStart"/>
      <w:r w:rsidRPr="00A64EAA">
        <w:rPr>
          <w:rFonts w:ascii="Times New Roman" w:eastAsia="Times New Roman" w:hAnsi="Times New Roman" w:cs="Times New Roman"/>
          <w:sz w:val="24"/>
          <w:szCs w:val="24"/>
        </w:rPr>
        <w:t>obligatia</w:t>
      </w:r>
      <w:proofErr w:type="spellEnd"/>
      <w:r w:rsidRPr="00A64EAA">
        <w:rPr>
          <w:rFonts w:ascii="Times New Roman" w:eastAsia="Times New Roman" w:hAnsi="Times New Roman" w:cs="Times New Roman"/>
          <w:sz w:val="24"/>
          <w:szCs w:val="24"/>
        </w:rPr>
        <w:t xml:space="preserve"> de a prezenta dovada </w:t>
      </w:r>
      <w:proofErr w:type="spellStart"/>
      <w:r w:rsidRPr="00A64EAA">
        <w:rPr>
          <w:rFonts w:ascii="Times New Roman" w:eastAsia="Times New Roman" w:hAnsi="Times New Roman" w:cs="Times New Roman"/>
          <w:sz w:val="24"/>
          <w:szCs w:val="24"/>
        </w:rPr>
        <w:t>cofinantarii</w:t>
      </w:r>
      <w:proofErr w:type="spellEnd"/>
      <w:r w:rsidRPr="00A64EAA">
        <w:rPr>
          <w:rFonts w:ascii="Times New Roman" w:eastAsia="Times New Roman" w:hAnsi="Times New Roman" w:cs="Times New Roman"/>
          <w:sz w:val="24"/>
          <w:szCs w:val="24"/>
        </w:rPr>
        <w:t xml:space="preserve"> daca intensitatea va fi sub 100%</w:t>
      </w:r>
    </w:p>
    <w:p w:rsidR="00A64EAA" w:rsidRPr="00A64EAA" w:rsidRDefault="00A64EAA" w:rsidP="00A64EA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Solicitantul are obligativitatea </w:t>
      </w:r>
      <w:proofErr w:type="spellStart"/>
      <w:r w:rsidRPr="00A64EAA">
        <w:rPr>
          <w:rFonts w:ascii="Times New Roman" w:eastAsia="Times New Roman" w:hAnsi="Times New Roman" w:cs="Times New Roman"/>
          <w:sz w:val="24"/>
          <w:szCs w:val="24"/>
        </w:rPr>
        <w:t>intretinerii</w:t>
      </w:r>
      <w:proofErr w:type="spellEnd"/>
      <w:r w:rsidRPr="00A64EAA">
        <w:rPr>
          <w:rFonts w:ascii="Times New Roman" w:eastAsia="Times New Roman" w:hAnsi="Times New Roman" w:cs="Times New Roman"/>
          <w:sz w:val="24"/>
          <w:szCs w:val="24"/>
        </w:rPr>
        <w:t>/</w:t>
      </w:r>
      <w:proofErr w:type="spellStart"/>
      <w:r w:rsidRPr="00A64EAA">
        <w:rPr>
          <w:rFonts w:ascii="Times New Roman" w:eastAsia="Times New Roman" w:hAnsi="Times New Roman" w:cs="Times New Roman"/>
          <w:sz w:val="24"/>
          <w:szCs w:val="24"/>
        </w:rPr>
        <w:t>mentenantei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investitiei</w:t>
      </w:r>
      <w:proofErr w:type="spellEnd"/>
      <w:r w:rsidRPr="00A64EAA">
        <w:rPr>
          <w:rFonts w:ascii="Times New Roman" w:eastAsia="Times New Roman" w:hAnsi="Times New Roman" w:cs="Times New Roman"/>
          <w:sz w:val="24"/>
          <w:szCs w:val="24"/>
        </w:rPr>
        <w:t xml:space="preserve"> pe perioada aferenta (minim 5 ani de la ultima plata)</w:t>
      </w:r>
    </w:p>
    <w:p w:rsidR="00A64EAA" w:rsidRPr="00A64EAA" w:rsidRDefault="00A64EAA" w:rsidP="00A64EAA">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Criterii de selecție</w:t>
      </w:r>
    </w:p>
    <w:p w:rsidR="00A64EAA" w:rsidRPr="00A64EAA" w:rsidRDefault="00A64EAA" w:rsidP="00A64E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Principiul reprezentativității cooperării, respectiv numărul de parteneri implicați</w:t>
      </w:r>
    </w:p>
    <w:p w:rsidR="00A64EAA" w:rsidRPr="00A64EAA" w:rsidRDefault="00A64EAA" w:rsidP="00A64E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Principiul  structurii adecvate de parteneriat, pe baza obiectivului proiectului</w:t>
      </w:r>
    </w:p>
    <w:p w:rsidR="00A64EAA" w:rsidRPr="00A64EAA" w:rsidRDefault="00A64EAA" w:rsidP="00A64E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Principiul valorii adăugate (parteneriatele care produc și comercializează produse cu valoare adăugată mare - ecologice, care participă la scheme de calitate, produse din sistemele agricole HNV, etc.)</w:t>
      </w:r>
    </w:p>
    <w:p w:rsidR="00A64EAA" w:rsidRPr="00A64EAA" w:rsidRDefault="00A64EAA" w:rsidP="00A64E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Principiul “piețelor locale”</w:t>
      </w:r>
    </w:p>
    <w:p w:rsidR="00A64EAA" w:rsidRPr="00A64EAA" w:rsidRDefault="00A64EAA" w:rsidP="00A64EAA">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Principiul </w:t>
      </w:r>
      <w:proofErr w:type="spellStart"/>
      <w:r w:rsidRPr="00A64EAA">
        <w:rPr>
          <w:rFonts w:ascii="Times New Roman" w:eastAsia="Times New Roman" w:hAnsi="Times New Roman" w:cs="Times New Roman"/>
          <w:sz w:val="24"/>
          <w:szCs w:val="24"/>
        </w:rPr>
        <w:t>diversitatii</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activitatilor</w:t>
      </w:r>
      <w:proofErr w:type="spellEnd"/>
      <w:r w:rsidRPr="00A64EAA">
        <w:rPr>
          <w:rFonts w:ascii="Times New Roman" w:eastAsia="Times New Roman" w:hAnsi="Times New Roman" w:cs="Times New Roman"/>
          <w:sz w:val="24"/>
          <w:szCs w:val="24"/>
        </w:rPr>
        <w:t xml:space="preserve"> implicate</w:t>
      </w:r>
    </w:p>
    <w:p w:rsidR="00A64EAA" w:rsidRPr="00A64EAA" w:rsidRDefault="00A64EAA" w:rsidP="00A64EAA">
      <w:pPr>
        <w:spacing w:before="100" w:beforeAutospacing="1" w:after="100" w:afterAutospacing="1" w:line="240" w:lineRule="auto"/>
        <w:ind w:left="426"/>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Criteriile de selecție vor fi detaliate suplimentar in ghidul solicitantului si vor respecta prevederile art. 49 al Reg. (UE) nr. 1305/2013 </w:t>
      </w:r>
      <w:proofErr w:type="spellStart"/>
      <w:r w:rsidRPr="00A64EAA">
        <w:rPr>
          <w:rFonts w:ascii="Times New Roman" w:eastAsia="Times New Roman" w:hAnsi="Times New Roman" w:cs="Times New Roman"/>
          <w:sz w:val="24"/>
          <w:szCs w:val="24"/>
        </w:rPr>
        <w:t>ȋn</w:t>
      </w:r>
      <w:proofErr w:type="spellEnd"/>
      <w:r w:rsidRPr="00A64EAA">
        <w:rPr>
          <w:rFonts w:ascii="Times New Roman" w:eastAsia="Times New Roman" w:hAnsi="Times New Roman" w:cs="Times New Roman"/>
          <w:sz w:val="24"/>
          <w:szCs w:val="24"/>
        </w:rPr>
        <w:t xml:space="preserve"> ceea ce </w:t>
      </w:r>
      <w:proofErr w:type="spellStart"/>
      <w:r w:rsidRPr="00A64EAA">
        <w:rPr>
          <w:rFonts w:ascii="Times New Roman" w:eastAsia="Times New Roman" w:hAnsi="Times New Roman" w:cs="Times New Roman"/>
          <w:sz w:val="24"/>
          <w:szCs w:val="24"/>
        </w:rPr>
        <w:t>priveşte</w:t>
      </w:r>
      <w:proofErr w:type="spellEnd"/>
      <w:r w:rsidRPr="00A64EAA">
        <w:rPr>
          <w:rFonts w:ascii="Times New Roman" w:eastAsia="Times New Roman" w:hAnsi="Times New Roman" w:cs="Times New Roman"/>
          <w:sz w:val="24"/>
          <w:szCs w:val="24"/>
        </w:rPr>
        <w:t xml:space="preserve"> tratamentul egal al solicitanților, o mai bună utilizare a resurselor financiare și direcționarea măsurilor în conformitate cu prioritățile Uniunii în materie de dezvoltare rurală.</w:t>
      </w:r>
    </w:p>
    <w:p w:rsidR="00A64EAA" w:rsidRPr="00A64EAA" w:rsidRDefault="00A64EAA" w:rsidP="00A64E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Sume (aplicabile) și rata sprijinului</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Acolo unde </w:t>
      </w:r>
      <w:proofErr w:type="spellStart"/>
      <w:r w:rsidRPr="00A64EAA">
        <w:rPr>
          <w:rFonts w:ascii="Times New Roman" w:eastAsia="Times New Roman" w:hAnsi="Times New Roman" w:cs="Times New Roman"/>
          <w:sz w:val="24"/>
          <w:szCs w:val="24"/>
        </w:rPr>
        <w:t>investitia</w:t>
      </w:r>
      <w:proofErr w:type="spellEnd"/>
      <w:r w:rsidRPr="00A64EAA">
        <w:rPr>
          <w:rFonts w:ascii="Times New Roman" w:eastAsia="Times New Roman" w:hAnsi="Times New Roman" w:cs="Times New Roman"/>
          <w:sz w:val="24"/>
          <w:szCs w:val="24"/>
        </w:rPr>
        <w:t xml:space="preserve"> </w:t>
      </w:r>
      <w:proofErr w:type="spellStart"/>
      <w:r w:rsidRPr="00A64EAA">
        <w:rPr>
          <w:rFonts w:ascii="Times New Roman" w:eastAsia="Times New Roman" w:hAnsi="Times New Roman" w:cs="Times New Roman"/>
          <w:sz w:val="24"/>
          <w:szCs w:val="24"/>
        </w:rPr>
        <w:t>vizeaza</w:t>
      </w:r>
      <w:proofErr w:type="spellEnd"/>
      <w:r w:rsidRPr="00A64EAA">
        <w:rPr>
          <w:rFonts w:ascii="Times New Roman" w:eastAsia="Times New Roman" w:hAnsi="Times New Roman" w:cs="Times New Roman"/>
          <w:sz w:val="24"/>
          <w:szCs w:val="24"/>
        </w:rPr>
        <w:t xml:space="preserve"> prima </w:t>
      </w:r>
      <w:proofErr w:type="spellStart"/>
      <w:r w:rsidRPr="00A64EAA">
        <w:rPr>
          <w:rFonts w:ascii="Times New Roman" w:eastAsia="Times New Roman" w:hAnsi="Times New Roman" w:cs="Times New Roman"/>
          <w:sz w:val="24"/>
          <w:szCs w:val="24"/>
        </w:rPr>
        <w:t>vanzare</w:t>
      </w:r>
      <w:proofErr w:type="spellEnd"/>
      <w:r w:rsidRPr="00A64EAA">
        <w:rPr>
          <w:rFonts w:ascii="Times New Roman" w:eastAsia="Times New Roman" w:hAnsi="Times New Roman" w:cs="Times New Roman"/>
          <w:sz w:val="24"/>
          <w:szCs w:val="24"/>
        </w:rPr>
        <w:t xml:space="preserve"> a </w:t>
      </w:r>
      <w:proofErr w:type="spellStart"/>
      <w:r w:rsidRPr="00A64EAA">
        <w:rPr>
          <w:rFonts w:ascii="Times New Roman" w:eastAsia="Times New Roman" w:hAnsi="Times New Roman" w:cs="Times New Roman"/>
          <w:sz w:val="24"/>
          <w:szCs w:val="24"/>
        </w:rPr>
        <w:t>produsului,daca</w:t>
      </w:r>
      <w:proofErr w:type="spellEnd"/>
      <w:r w:rsidRPr="00A64EAA">
        <w:rPr>
          <w:rFonts w:ascii="Times New Roman" w:eastAsia="Times New Roman" w:hAnsi="Times New Roman" w:cs="Times New Roman"/>
          <w:sz w:val="24"/>
          <w:szCs w:val="24"/>
        </w:rPr>
        <w:t xml:space="preserve"> nu se </w:t>
      </w:r>
      <w:proofErr w:type="spellStart"/>
      <w:r w:rsidRPr="00A64EAA">
        <w:rPr>
          <w:rFonts w:ascii="Times New Roman" w:eastAsia="Times New Roman" w:hAnsi="Times New Roman" w:cs="Times New Roman"/>
          <w:sz w:val="24"/>
          <w:szCs w:val="24"/>
        </w:rPr>
        <w:t>regaseste</w:t>
      </w:r>
      <w:proofErr w:type="spellEnd"/>
      <w:r w:rsidRPr="00A64EAA">
        <w:rPr>
          <w:rFonts w:ascii="Times New Roman" w:eastAsia="Times New Roman" w:hAnsi="Times New Roman" w:cs="Times New Roman"/>
          <w:sz w:val="24"/>
          <w:szCs w:val="24"/>
        </w:rPr>
        <w:t xml:space="preserve"> sub incidenta unui articol din regulament intensitatea sprijinului va fi stabilită de parteneriate astfel:</w:t>
      </w:r>
    </w:p>
    <w:p w:rsidR="00A64EAA" w:rsidRPr="00A64EAA" w:rsidRDefault="00A64EAA" w:rsidP="00A64E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pentru operațiunile generatoare de venit: până la 90%;</w:t>
      </w:r>
    </w:p>
    <w:p w:rsidR="00A64EAA" w:rsidRPr="00A64EAA" w:rsidRDefault="00A64EAA" w:rsidP="00A64E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pentru operațiunile generatoare de venit  cu utilitate publică – până la  100%;</w:t>
      </w:r>
    </w:p>
    <w:p w:rsidR="00A64EAA" w:rsidRPr="00A64EAA" w:rsidRDefault="00A64EAA" w:rsidP="00A64EAA">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pentru operațiunile negeneratoare de venit: până la 100%.</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30% din valoarea totală a proiectului incluzând costurile de consultanta si proiectare (10%) vor fi costuri de </w:t>
      </w:r>
      <w:proofErr w:type="spellStart"/>
      <w:r w:rsidRPr="00A64EAA">
        <w:rPr>
          <w:rFonts w:ascii="Times New Roman" w:eastAsia="Times New Roman" w:hAnsi="Times New Roman" w:cs="Times New Roman"/>
          <w:sz w:val="24"/>
          <w:szCs w:val="24"/>
        </w:rPr>
        <w:t>functionare</w:t>
      </w:r>
      <w:proofErr w:type="spellEnd"/>
      <w:r w:rsidRPr="00A64EAA">
        <w:rPr>
          <w:rFonts w:ascii="Times New Roman" w:eastAsia="Times New Roman" w:hAnsi="Times New Roman" w:cs="Times New Roman"/>
          <w:sz w:val="24"/>
          <w:szCs w:val="24"/>
        </w:rPr>
        <w:t xml:space="preserve"> a </w:t>
      </w:r>
      <w:proofErr w:type="spellStart"/>
      <w:r w:rsidRPr="00A64EAA">
        <w:rPr>
          <w:rFonts w:ascii="Times New Roman" w:eastAsia="Times New Roman" w:hAnsi="Times New Roman" w:cs="Times New Roman"/>
          <w:sz w:val="24"/>
          <w:szCs w:val="24"/>
        </w:rPr>
        <w:t>retelei</w:t>
      </w:r>
      <w:proofErr w:type="spellEnd"/>
      <w:r w:rsidRPr="00A64EAA">
        <w:rPr>
          <w:rFonts w:ascii="Times New Roman" w:eastAsia="Times New Roman" w:hAnsi="Times New Roman" w:cs="Times New Roman"/>
          <w:sz w:val="24"/>
          <w:szCs w:val="24"/>
        </w:rPr>
        <w:t>.</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Acolo unde </w:t>
      </w:r>
      <w:proofErr w:type="spellStart"/>
      <w:r w:rsidRPr="00A64EAA">
        <w:rPr>
          <w:rFonts w:ascii="Times New Roman" w:eastAsia="Times New Roman" w:hAnsi="Times New Roman" w:cs="Times New Roman"/>
          <w:sz w:val="24"/>
          <w:szCs w:val="24"/>
        </w:rPr>
        <w:t>investitiile</w:t>
      </w:r>
      <w:proofErr w:type="spellEnd"/>
      <w:r w:rsidRPr="00A64EAA">
        <w:rPr>
          <w:rFonts w:ascii="Times New Roman" w:eastAsia="Times New Roman" w:hAnsi="Times New Roman" w:cs="Times New Roman"/>
          <w:sz w:val="24"/>
          <w:szCs w:val="24"/>
        </w:rPr>
        <w:t xml:space="preserve"> din planul de afaceri se realizează din alte fonduri, proiectul va acoperi doar costurile de funcționare.</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În cazul în care investiția intră sub incidența altui articol din regulament, se aplică rata maximă relevantă a sprijinului.</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Valoarea proiectelor: maxim 200.000 euro</w:t>
      </w:r>
    </w:p>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Intensitatea s-a stabilit conform Anexei II </w:t>
      </w:r>
      <w:proofErr w:type="spellStart"/>
      <w:r w:rsidRPr="00A64EAA">
        <w:rPr>
          <w:rFonts w:ascii="Times New Roman" w:eastAsia="Times New Roman" w:hAnsi="Times New Roman" w:cs="Times New Roman"/>
          <w:sz w:val="24"/>
          <w:szCs w:val="24"/>
        </w:rPr>
        <w:t>reg</w:t>
      </w:r>
      <w:proofErr w:type="spellEnd"/>
      <w:r w:rsidRPr="00A64EAA">
        <w:rPr>
          <w:rFonts w:ascii="Times New Roman" w:eastAsia="Times New Roman" w:hAnsi="Times New Roman" w:cs="Times New Roman"/>
          <w:sz w:val="24"/>
          <w:szCs w:val="24"/>
        </w:rPr>
        <w:t xml:space="preserve"> 1305/2013 acolo unde </w:t>
      </w:r>
      <w:proofErr w:type="spellStart"/>
      <w:r w:rsidRPr="00A64EAA">
        <w:rPr>
          <w:rFonts w:ascii="Times New Roman" w:eastAsia="Times New Roman" w:hAnsi="Times New Roman" w:cs="Times New Roman"/>
          <w:sz w:val="24"/>
          <w:szCs w:val="24"/>
        </w:rPr>
        <w:t>operatiunile</w:t>
      </w:r>
      <w:proofErr w:type="spellEnd"/>
      <w:r w:rsidRPr="00A64EAA">
        <w:rPr>
          <w:rFonts w:ascii="Times New Roman" w:eastAsia="Times New Roman" w:hAnsi="Times New Roman" w:cs="Times New Roman"/>
          <w:sz w:val="24"/>
          <w:szCs w:val="24"/>
        </w:rPr>
        <w:t xml:space="preserve"> se </w:t>
      </w:r>
      <w:proofErr w:type="spellStart"/>
      <w:r w:rsidRPr="00A64EAA">
        <w:rPr>
          <w:rFonts w:ascii="Times New Roman" w:eastAsia="Times New Roman" w:hAnsi="Times New Roman" w:cs="Times New Roman"/>
          <w:sz w:val="24"/>
          <w:szCs w:val="24"/>
        </w:rPr>
        <w:t>regasesc</w:t>
      </w:r>
      <w:proofErr w:type="spellEnd"/>
      <w:r w:rsidRPr="00A64EAA">
        <w:rPr>
          <w:rFonts w:ascii="Times New Roman" w:eastAsia="Times New Roman" w:hAnsi="Times New Roman" w:cs="Times New Roman"/>
          <w:sz w:val="24"/>
          <w:szCs w:val="24"/>
        </w:rPr>
        <w:t xml:space="preserve"> in </w:t>
      </w:r>
      <w:proofErr w:type="spellStart"/>
      <w:r w:rsidRPr="00A64EAA">
        <w:rPr>
          <w:rFonts w:ascii="Times New Roman" w:eastAsia="Times New Roman" w:hAnsi="Times New Roman" w:cs="Times New Roman"/>
          <w:sz w:val="24"/>
          <w:szCs w:val="24"/>
        </w:rPr>
        <w:t>regulamnet</w:t>
      </w:r>
      <w:proofErr w:type="spellEnd"/>
      <w:r w:rsidRPr="00A64EAA">
        <w:rPr>
          <w:rFonts w:ascii="Times New Roman" w:eastAsia="Times New Roman" w:hAnsi="Times New Roman" w:cs="Times New Roman"/>
          <w:sz w:val="24"/>
          <w:szCs w:val="24"/>
        </w:rPr>
        <w:t xml:space="preserve"> (pentru </w:t>
      </w:r>
      <w:proofErr w:type="spellStart"/>
      <w:r w:rsidRPr="00A64EAA">
        <w:rPr>
          <w:rFonts w:ascii="Times New Roman" w:eastAsia="Times New Roman" w:hAnsi="Times New Roman" w:cs="Times New Roman"/>
          <w:sz w:val="24"/>
          <w:szCs w:val="24"/>
        </w:rPr>
        <w:t>investitiile</w:t>
      </w:r>
      <w:proofErr w:type="spellEnd"/>
      <w:r w:rsidRPr="00A64EAA">
        <w:rPr>
          <w:rFonts w:ascii="Times New Roman" w:eastAsia="Times New Roman" w:hAnsi="Times New Roman" w:cs="Times New Roman"/>
          <w:sz w:val="24"/>
          <w:szCs w:val="24"/>
        </w:rPr>
        <w:t xml:space="preserve"> din planul de afaceri) si de </w:t>
      </w:r>
      <w:proofErr w:type="spellStart"/>
      <w:r w:rsidRPr="00A64EAA">
        <w:rPr>
          <w:rFonts w:ascii="Times New Roman" w:eastAsia="Times New Roman" w:hAnsi="Times New Roman" w:cs="Times New Roman"/>
          <w:sz w:val="24"/>
          <w:szCs w:val="24"/>
        </w:rPr>
        <w:t>catre</w:t>
      </w:r>
      <w:proofErr w:type="spellEnd"/>
      <w:r w:rsidRPr="00A64EAA">
        <w:rPr>
          <w:rFonts w:ascii="Times New Roman" w:eastAsia="Times New Roman" w:hAnsi="Times New Roman" w:cs="Times New Roman"/>
          <w:sz w:val="24"/>
          <w:szCs w:val="24"/>
        </w:rPr>
        <w:t xml:space="preserve"> parteneriat pentru cele care </w:t>
      </w:r>
      <w:r w:rsidRPr="00A64EAA">
        <w:rPr>
          <w:rFonts w:ascii="Times New Roman" w:eastAsia="Times New Roman" w:hAnsi="Times New Roman" w:cs="Times New Roman"/>
          <w:sz w:val="24"/>
          <w:szCs w:val="24"/>
        </w:rPr>
        <w:lastRenderedPageBreak/>
        <w:t xml:space="preserve">nu se </w:t>
      </w:r>
      <w:proofErr w:type="spellStart"/>
      <w:r w:rsidRPr="00A64EAA">
        <w:rPr>
          <w:rFonts w:ascii="Times New Roman" w:eastAsia="Times New Roman" w:hAnsi="Times New Roman" w:cs="Times New Roman"/>
          <w:sz w:val="24"/>
          <w:szCs w:val="24"/>
        </w:rPr>
        <w:t>regasesc</w:t>
      </w:r>
      <w:proofErr w:type="spellEnd"/>
      <w:r w:rsidRPr="00A64EAA">
        <w:rPr>
          <w:rFonts w:ascii="Times New Roman" w:eastAsia="Times New Roman" w:hAnsi="Times New Roman" w:cs="Times New Roman"/>
          <w:sz w:val="24"/>
          <w:szCs w:val="24"/>
        </w:rPr>
        <w:t xml:space="preserve">. Pentru </w:t>
      </w:r>
      <w:proofErr w:type="spellStart"/>
      <w:r w:rsidRPr="00A64EAA">
        <w:rPr>
          <w:rFonts w:ascii="Times New Roman" w:eastAsia="Times New Roman" w:hAnsi="Times New Roman" w:cs="Times New Roman"/>
          <w:sz w:val="24"/>
          <w:szCs w:val="24"/>
        </w:rPr>
        <w:t>operatiunile</w:t>
      </w:r>
      <w:proofErr w:type="spellEnd"/>
      <w:r w:rsidRPr="00A64EAA">
        <w:rPr>
          <w:rFonts w:ascii="Times New Roman" w:eastAsia="Times New Roman" w:hAnsi="Times New Roman" w:cs="Times New Roman"/>
          <w:sz w:val="24"/>
          <w:szCs w:val="24"/>
        </w:rPr>
        <w:t xml:space="preserve"> generatoare de venit s-a stabilit 90% deoarece </w:t>
      </w:r>
      <w:proofErr w:type="spellStart"/>
      <w:r w:rsidRPr="00A64EAA">
        <w:rPr>
          <w:rFonts w:ascii="Times New Roman" w:eastAsia="Times New Roman" w:hAnsi="Times New Roman" w:cs="Times New Roman"/>
          <w:sz w:val="24"/>
          <w:szCs w:val="24"/>
        </w:rPr>
        <w:t>potentialii</w:t>
      </w:r>
      <w:proofErr w:type="spellEnd"/>
      <w:r w:rsidRPr="00A64EAA">
        <w:rPr>
          <w:rFonts w:ascii="Times New Roman" w:eastAsia="Times New Roman" w:hAnsi="Times New Roman" w:cs="Times New Roman"/>
          <w:sz w:val="24"/>
          <w:szCs w:val="24"/>
        </w:rPr>
        <w:t xml:space="preserve"> beneficiari nu au resurse proprii suficiente.</w:t>
      </w:r>
    </w:p>
    <w:p w:rsidR="00A64EAA" w:rsidRPr="00A64EAA" w:rsidRDefault="00A64EAA" w:rsidP="00A64EA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u w:val="single"/>
        </w:rPr>
        <w:t>Indicatori de monitorizare</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9"/>
        <w:gridCol w:w="5913"/>
      </w:tblGrid>
      <w:tr w:rsidR="00A64EAA" w:rsidRPr="00A64EAA" w:rsidTr="00A64EAA">
        <w:trPr>
          <w:tblCellSpacing w:w="0" w:type="dxa"/>
        </w:trPr>
        <w:tc>
          <w:tcPr>
            <w:tcW w:w="322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Domenii de intervenție</w:t>
            </w:r>
          </w:p>
        </w:tc>
        <w:tc>
          <w:tcPr>
            <w:tcW w:w="598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b/>
                <w:bCs/>
                <w:sz w:val="24"/>
                <w:szCs w:val="24"/>
              </w:rPr>
              <w:t>Indicator de monitorizare</w:t>
            </w:r>
          </w:p>
        </w:tc>
      </w:tr>
      <w:tr w:rsidR="00A64EAA" w:rsidRPr="00A64EAA" w:rsidTr="00A64EAA">
        <w:trPr>
          <w:trHeight w:val="1260"/>
          <w:tblCellSpacing w:w="0" w:type="dxa"/>
        </w:trPr>
        <w:tc>
          <w:tcPr>
            <w:tcW w:w="322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2A Indicator specific</w:t>
            </w:r>
          </w:p>
        </w:tc>
        <w:tc>
          <w:tcPr>
            <w:tcW w:w="598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Numărul de exploatații agricole care primesc sprijin pentru participarea la sistemele de calitate, la piețele locale și la circuitele de aprovizionare scurte, precum și la grupuri/organizații de producători - 10 </w:t>
            </w:r>
            <w:proofErr w:type="spellStart"/>
            <w:r w:rsidRPr="00A64EAA">
              <w:rPr>
                <w:rFonts w:ascii="Times New Roman" w:eastAsia="Times New Roman" w:hAnsi="Times New Roman" w:cs="Times New Roman"/>
                <w:sz w:val="24"/>
                <w:szCs w:val="24"/>
              </w:rPr>
              <w:t>exploatatii</w:t>
            </w:r>
            <w:proofErr w:type="spellEnd"/>
          </w:p>
        </w:tc>
      </w:tr>
      <w:tr w:rsidR="00A64EAA" w:rsidRPr="00A64EAA" w:rsidTr="00A64EAA">
        <w:trPr>
          <w:tblCellSpacing w:w="0" w:type="dxa"/>
        </w:trPr>
        <w:tc>
          <w:tcPr>
            <w:tcW w:w="322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Indicator suplimentar</w:t>
            </w:r>
          </w:p>
        </w:tc>
        <w:tc>
          <w:tcPr>
            <w:tcW w:w="598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Număr de locuri de muncă nou create - 8 locuri de munca</w:t>
            </w:r>
          </w:p>
        </w:tc>
      </w:tr>
      <w:tr w:rsidR="00A64EAA" w:rsidRPr="00A64EAA" w:rsidTr="00A64EAA">
        <w:trPr>
          <w:tblCellSpacing w:w="0" w:type="dxa"/>
        </w:trPr>
        <w:tc>
          <w:tcPr>
            <w:tcW w:w="322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Indicator suplimentar</w:t>
            </w:r>
          </w:p>
        </w:tc>
        <w:tc>
          <w:tcPr>
            <w:tcW w:w="5985" w:type="dxa"/>
            <w:tcBorders>
              <w:top w:val="outset" w:sz="6" w:space="0" w:color="auto"/>
              <w:left w:val="outset" w:sz="6" w:space="0" w:color="auto"/>
              <w:bottom w:val="outset" w:sz="6" w:space="0" w:color="auto"/>
              <w:right w:val="outset" w:sz="6" w:space="0" w:color="auto"/>
            </w:tcBorders>
            <w:vAlign w:val="center"/>
            <w:hideMark/>
          </w:tcPr>
          <w:p w:rsidR="00A64EAA" w:rsidRPr="00A64EAA" w:rsidRDefault="00A64EAA" w:rsidP="00A64EAA">
            <w:pPr>
              <w:spacing w:before="100" w:beforeAutospacing="1" w:after="100" w:afterAutospacing="1" w:line="240" w:lineRule="auto"/>
              <w:rPr>
                <w:rFonts w:ascii="Times New Roman" w:eastAsia="Times New Roman" w:hAnsi="Times New Roman" w:cs="Times New Roman"/>
                <w:sz w:val="24"/>
                <w:szCs w:val="24"/>
              </w:rPr>
            </w:pPr>
            <w:r w:rsidRPr="00A64EAA">
              <w:rPr>
                <w:rFonts w:ascii="Times New Roman" w:eastAsia="Times New Roman" w:hAnsi="Times New Roman" w:cs="Times New Roman"/>
                <w:sz w:val="24"/>
                <w:szCs w:val="24"/>
              </w:rPr>
              <w:t xml:space="preserve">Cheltuieli publice totale </w:t>
            </w:r>
            <w:r w:rsidRPr="00A64EAA">
              <w:rPr>
                <w:rFonts w:ascii="Times New Roman" w:eastAsia="Times New Roman" w:hAnsi="Times New Roman" w:cs="Times New Roman"/>
                <w:b/>
                <w:bCs/>
                <w:sz w:val="24"/>
                <w:szCs w:val="24"/>
              </w:rPr>
              <w:t xml:space="preserve">534.465,03 </w:t>
            </w:r>
          </w:p>
        </w:tc>
      </w:tr>
    </w:tbl>
    <w:p w:rsidR="00A33421" w:rsidRDefault="00A33421">
      <w:bookmarkStart w:id="0" w:name="_GoBack"/>
      <w:bookmarkEnd w:id="0"/>
    </w:p>
    <w:sectPr w:rsidR="00A33421" w:rsidSect="00925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1EC"/>
    <w:multiLevelType w:val="multilevel"/>
    <w:tmpl w:val="25BE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635D4"/>
    <w:multiLevelType w:val="multilevel"/>
    <w:tmpl w:val="7F9A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E7E00"/>
    <w:multiLevelType w:val="multilevel"/>
    <w:tmpl w:val="28083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11DEE"/>
    <w:multiLevelType w:val="multilevel"/>
    <w:tmpl w:val="EA56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11627"/>
    <w:multiLevelType w:val="multilevel"/>
    <w:tmpl w:val="1FF6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3457E"/>
    <w:multiLevelType w:val="multilevel"/>
    <w:tmpl w:val="4FA8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E4514"/>
    <w:multiLevelType w:val="multilevel"/>
    <w:tmpl w:val="AF76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B797B"/>
    <w:multiLevelType w:val="multilevel"/>
    <w:tmpl w:val="55FE5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9D2F2B"/>
    <w:multiLevelType w:val="multilevel"/>
    <w:tmpl w:val="9FB8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C2F73"/>
    <w:multiLevelType w:val="multilevel"/>
    <w:tmpl w:val="050E6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D17145"/>
    <w:multiLevelType w:val="multilevel"/>
    <w:tmpl w:val="6178D3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BC523F2"/>
    <w:multiLevelType w:val="multilevel"/>
    <w:tmpl w:val="7120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FD1137"/>
    <w:multiLevelType w:val="multilevel"/>
    <w:tmpl w:val="5FF8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B66E8"/>
    <w:multiLevelType w:val="multilevel"/>
    <w:tmpl w:val="5434B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2EF591B"/>
    <w:multiLevelType w:val="multilevel"/>
    <w:tmpl w:val="480C4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C614A"/>
    <w:multiLevelType w:val="multilevel"/>
    <w:tmpl w:val="225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0C73D7"/>
    <w:multiLevelType w:val="multilevel"/>
    <w:tmpl w:val="C0A40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634B24"/>
    <w:multiLevelType w:val="multilevel"/>
    <w:tmpl w:val="C880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C72EEF"/>
    <w:multiLevelType w:val="multilevel"/>
    <w:tmpl w:val="7714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80DBD"/>
    <w:multiLevelType w:val="multilevel"/>
    <w:tmpl w:val="6BA0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431AA9"/>
    <w:multiLevelType w:val="multilevel"/>
    <w:tmpl w:val="E2F2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8"/>
  </w:num>
  <w:num w:numId="5">
    <w:abstractNumId w:val="20"/>
  </w:num>
  <w:num w:numId="6">
    <w:abstractNumId w:val="5"/>
    <w:lvlOverride w:ilvl="0">
      <w:startOverride w:val="2"/>
    </w:lvlOverride>
  </w:num>
  <w:num w:numId="7">
    <w:abstractNumId w:val="12"/>
  </w:num>
  <w:num w:numId="8">
    <w:abstractNumId w:val="0"/>
    <w:lvlOverride w:ilvl="0">
      <w:startOverride w:val="3"/>
    </w:lvlOverride>
  </w:num>
  <w:num w:numId="9">
    <w:abstractNumId w:val="14"/>
    <w:lvlOverride w:ilvl="0">
      <w:startOverride w:val="4"/>
    </w:lvlOverride>
  </w:num>
  <w:num w:numId="10">
    <w:abstractNumId w:val="1"/>
  </w:num>
  <w:num w:numId="11">
    <w:abstractNumId w:val="9"/>
    <w:lvlOverride w:ilvl="0">
      <w:startOverride w:val="5"/>
    </w:lvlOverride>
  </w:num>
  <w:num w:numId="12">
    <w:abstractNumId w:val="15"/>
  </w:num>
  <w:num w:numId="13">
    <w:abstractNumId w:val="6"/>
    <w:lvlOverride w:ilvl="0">
      <w:startOverride w:val="6"/>
    </w:lvlOverride>
  </w:num>
  <w:num w:numId="14">
    <w:abstractNumId w:val="2"/>
  </w:num>
  <w:num w:numId="15">
    <w:abstractNumId w:val="17"/>
    <w:lvlOverride w:ilvl="0">
      <w:startOverride w:val="7"/>
    </w:lvlOverride>
  </w:num>
  <w:num w:numId="16">
    <w:abstractNumId w:val="11"/>
  </w:num>
  <w:num w:numId="17">
    <w:abstractNumId w:val="19"/>
    <w:lvlOverride w:ilvl="0">
      <w:startOverride w:val="8"/>
    </w:lvlOverride>
  </w:num>
  <w:num w:numId="18">
    <w:abstractNumId w:val="4"/>
  </w:num>
  <w:num w:numId="19">
    <w:abstractNumId w:val="3"/>
    <w:lvlOverride w:ilvl="0">
      <w:startOverride w:val="9"/>
    </w:lvlOverride>
  </w:num>
  <w:num w:numId="20">
    <w:abstractNumId w:val="8"/>
  </w:num>
  <w:num w:numId="21">
    <w:abstractNumId w:val="16"/>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64EAA"/>
    <w:rsid w:val="001938F0"/>
    <w:rsid w:val="008A2AD6"/>
    <w:rsid w:val="00925AA1"/>
    <w:rsid w:val="00A33421"/>
    <w:rsid w:val="00A64EAA"/>
    <w:rsid w:val="00B273C5"/>
    <w:rsid w:val="00F571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63FE9D-B8E5-491C-9623-F7E3503A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AA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A64EAA"/>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A64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1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2305</Words>
  <Characters>13369</Characters>
  <Application>Microsoft Office Word</Application>
  <DocSecurity>0</DocSecurity>
  <Lines>111</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2018-08-20T06:22:00Z</dcterms:created>
  <dcterms:modified xsi:type="dcterms:W3CDTF">2019-02-28T09:37:00Z</dcterms:modified>
</cp:coreProperties>
</file>